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99FA6" w14:textId="77777777" w:rsidR="0008774D" w:rsidRDefault="0008774D">
      <w:pPr>
        <w:widowControl w:val="0"/>
        <w:autoSpaceDE w:val="0"/>
        <w:autoSpaceDN w:val="0"/>
        <w:adjustRightInd w:val="0"/>
        <w:rPr>
          <w:lang w:eastAsia="ja-JP"/>
        </w:rPr>
      </w:pPr>
    </w:p>
    <w:p w14:paraId="11DE4A32" w14:textId="77777777" w:rsidR="0008774D" w:rsidRDefault="0008774D">
      <w:pPr>
        <w:widowControl w:val="0"/>
        <w:autoSpaceDE w:val="0"/>
        <w:autoSpaceDN w:val="0"/>
        <w:adjustRightInd w:val="0"/>
        <w:jc w:val="center"/>
        <w:rPr>
          <w:lang w:eastAsia="ja-JP"/>
        </w:rPr>
      </w:pPr>
      <w:r>
        <w:rPr>
          <w:rFonts w:ascii="Arial" w:hAnsi="Arial" w:cs="Arial"/>
          <w:b/>
          <w:bCs/>
          <w:color w:val="000000"/>
          <w:sz w:val="32"/>
          <w:szCs w:val="32"/>
          <w:lang w:eastAsia="ja-JP"/>
        </w:rPr>
        <w:t>Safety Data Sheet</w:t>
      </w:r>
    </w:p>
    <w:p w14:paraId="17D11E0F" w14:textId="77777777" w:rsidR="0008774D" w:rsidRDefault="0008774D">
      <w:pPr>
        <w:widowControl w:val="0"/>
        <w:autoSpaceDE w:val="0"/>
        <w:autoSpaceDN w:val="0"/>
        <w:adjustRightInd w:val="0"/>
        <w:jc w:val="center"/>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08774D" w14:paraId="238703BE" w14:textId="77777777">
        <w:tblPrEx>
          <w:tblCellMar>
            <w:top w:w="0" w:type="dxa"/>
            <w:bottom w:w="0" w:type="dxa"/>
          </w:tblCellMar>
        </w:tblPrEx>
        <w:tc>
          <w:tcPr>
            <w:tcW w:w="10773" w:type="dxa"/>
            <w:shd w:val="clear" w:color="auto" w:fill="C0C0C0"/>
          </w:tcPr>
          <w:p w14:paraId="4C7AF147"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1. Identification of the substance/mixture and of the company/undertaking</w:t>
            </w:r>
          </w:p>
        </w:tc>
      </w:tr>
    </w:tbl>
    <w:p w14:paraId="0DA7466D" w14:textId="77777777" w:rsidR="0008774D" w:rsidRDefault="0008774D">
      <w:pPr>
        <w:widowControl w:val="0"/>
        <w:autoSpaceDE w:val="0"/>
        <w:autoSpaceDN w:val="0"/>
        <w:adjustRightInd w:val="0"/>
        <w:jc w:val="center"/>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3969"/>
        <w:gridCol w:w="6804"/>
      </w:tblGrid>
      <w:tr w:rsidR="0008774D" w14:paraId="34382E1C" w14:textId="77777777">
        <w:tblPrEx>
          <w:tblCellMar>
            <w:top w:w="0" w:type="dxa"/>
            <w:bottom w:w="0" w:type="dxa"/>
          </w:tblCellMar>
        </w:tblPrEx>
        <w:tc>
          <w:tcPr>
            <w:tcW w:w="10773" w:type="dxa"/>
            <w:gridSpan w:val="2"/>
            <w:shd w:val="clear" w:color="auto" w:fill="FFFFFF"/>
          </w:tcPr>
          <w:p w14:paraId="65457220"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1.1. Product identifier</w:t>
            </w:r>
          </w:p>
        </w:tc>
      </w:tr>
      <w:tr w:rsidR="0008774D" w14:paraId="3F5BA3DB" w14:textId="77777777">
        <w:tblPrEx>
          <w:tblCellMar>
            <w:top w:w="0" w:type="dxa"/>
            <w:bottom w:w="0" w:type="dxa"/>
          </w:tblCellMar>
        </w:tblPrEx>
        <w:tc>
          <w:tcPr>
            <w:tcW w:w="3969" w:type="dxa"/>
            <w:shd w:val="clear" w:color="auto" w:fill="FFFFFF"/>
          </w:tcPr>
          <w:p w14:paraId="6A4DC501"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Product name</w:t>
            </w:r>
          </w:p>
        </w:tc>
        <w:tc>
          <w:tcPr>
            <w:tcW w:w="6804" w:type="dxa"/>
            <w:shd w:val="clear" w:color="auto" w:fill="FFFFFF"/>
          </w:tcPr>
          <w:p w14:paraId="448BB997" w14:textId="24BBAE44" w:rsidR="0008774D" w:rsidRDefault="00A30298">
            <w:pPr>
              <w:widowControl w:val="0"/>
              <w:autoSpaceDE w:val="0"/>
              <w:autoSpaceDN w:val="0"/>
              <w:adjustRightInd w:val="0"/>
              <w:rPr>
                <w:lang w:eastAsia="ja-JP"/>
              </w:rPr>
            </w:pPr>
            <w:r>
              <w:rPr>
                <w:rFonts w:ascii="Arial" w:hAnsi="Arial" w:cs="Arial"/>
                <w:b/>
                <w:bCs/>
                <w:color w:val="000000"/>
                <w:sz w:val="16"/>
                <w:szCs w:val="16"/>
                <w:lang w:eastAsia="ja-JP"/>
              </w:rPr>
              <w:t>RADEX 801 Glazing Adhesive, art. 220801</w:t>
            </w:r>
            <w:r w:rsidR="0008774D">
              <w:rPr>
                <w:rFonts w:ascii="Arial" w:hAnsi="Arial" w:cs="Arial"/>
                <w:b/>
                <w:bCs/>
                <w:color w:val="000000"/>
                <w:sz w:val="16"/>
                <w:szCs w:val="16"/>
                <w:lang w:eastAsia="ja-JP"/>
              </w:rPr>
              <w:t xml:space="preserve"> </w:t>
            </w:r>
          </w:p>
        </w:tc>
      </w:tr>
      <w:tr w:rsidR="0008774D" w14:paraId="52D73A0A" w14:textId="77777777">
        <w:tblPrEx>
          <w:tblCellMar>
            <w:top w:w="0" w:type="dxa"/>
            <w:bottom w:w="0" w:type="dxa"/>
          </w:tblCellMar>
        </w:tblPrEx>
        <w:tc>
          <w:tcPr>
            <w:tcW w:w="3969" w:type="dxa"/>
            <w:shd w:val="clear" w:color="auto" w:fill="FFFFFF"/>
          </w:tcPr>
          <w:p w14:paraId="39A9E5C5" w14:textId="77777777" w:rsidR="0008774D" w:rsidRDefault="0008774D">
            <w:pPr>
              <w:widowControl w:val="0"/>
              <w:autoSpaceDE w:val="0"/>
              <w:autoSpaceDN w:val="0"/>
              <w:adjustRightInd w:val="0"/>
              <w:jc w:val="center"/>
              <w:rPr>
                <w:lang w:eastAsia="ja-JP"/>
              </w:rPr>
            </w:pPr>
            <w:r>
              <w:rPr>
                <w:lang w:eastAsia="ja-JP"/>
              </w:rPr>
              <w:t xml:space="preserve"> </w:t>
            </w:r>
          </w:p>
        </w:tc>
        <w:tc>
          <w:tcPr>
            <w:tcW w:w="6804" w:type="dxa"/>
            <w:shd w:val="clear" w:color="auto" w:fill="FFFFFF"/>
          </w:tcPr>
          <w:p w14:paraId="45E08EE8" w14:textId="77777777" w:rsidR="0008774D" w:rsidRDefault="0008774D">
            <w:pPr>
              <w:widowControl w:val="0"/>
              <w:autoSpaceDE w:val="0"/>
              <w:autoSpaceDN w:val="0"/>
              <w:adjustRightInd w:val="0"/>
              <w:jc w:val="center"/>
              <w:rPr>
                <w:lang w:eastAsia="ja-JP"/>
              </w:rPr>
            </w:pPr>
          </w:p>
        </w:tc>
      </w:tr>
    </w:tbl>
    <w:p w14:paraId="25DA70B8" w14:textId="77777777" w:rsidR="0008774D" w:rsidRDefault="0008774D">
      <w:pPr>
        <w:widowControl w:val="0"/>
        <w:autoSpaceDE w:val="0"/>
        <w:autoSpaceDN w:val="0"/>
        <w:adjustRightInd w:val="0"/>
        <w:jc w:val="center"/>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2268"/>
        <w:gridCol w:w="8505"/>
      </w:tblGrid>
      <w:tr w:rsidR="0008774D" w14:paraId="0333383A" w14:textId="77777777">
        <w:tblPrEx>
          <w:tblCellMar>
            <w:top w:w="0" w:type="dxa"/>
            <w:bottom w:w="0" w:type="dxa"/>
          </w:tblCellMar>
        </w:tblPrEx>
        <w:tc>
          <w:tcPr>
            <w:tcW w:w="10773" w:type="dxa"/>
            <w:gridSpan w:val="2"/>
            <w:shd w:val="clear" w:color="auto" w:fill="FFFFFF"/>
          </w:tcPr>
          <w:p w14:paraId="48230993"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1.2. Relevant identified uses of the substance or mixture and uses advised against</w:t>
            </w:r>
          </w:p>
        </w:tc>
      </w:tr>
      <w:tr w:rsidR="0008774D" w14:paraId="60B2B27A" w14:textId="77777777">
        <w:tblPrEx>
          <w:tblCellMar>
            <w:top w:w="0" w:type="dxa"/>
            <w:bottom w:w="0" w:type="dxa"/>
          </w:tblCellMar>
        </w:tblPrEx>
        <w:tc>
          <w:tcPr>
            <w:tcW w:w="2268" w:type="dxa"/>
            <w:shd w:val="clear" w:color="auto" w:fill="FFFFFF"/>
          </w:tcPr>
          <w:p w14:paraId="5F00CB28"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Intended use</w:t>
            </w:r>
          </w:p>
        </w:tc>
        <w:tc>
          <w:tcPr>
            <w:tcW w:w="8505" w:type="dxa"/>
            <w:shd w:val="clear" w:color="auto" w:fill="FFFFFF"/>
          </w:tcPr>
          <w:p w14:paraId="3C7E9F51" w14:textId="77777777" w:rsidR="0008774D" w:rsidRDefault="0008774D">
            <w:pPr>
              <w:widowControl w:val="0"/>
              <w:autoSpaceDE w:val="0"/>
              <w:autoSpaceDN w:val="0"/>
              <w:adjustRightInd w:val="0"/>
              <w:rPr>
                <w:lang w:eastAsia="ja-JP"/>
              </w:rPr>
            </w:pPr>
            <w:r>
              <w:rPr>
                <w:rFonts w:ascii="Arial" w:hAnsi="Arial" w:cs="Arial"/>
                <w:b/>
                <w:bCs/>
                <w:color w:val="000000"/>
                <w:sz w:val="16"/>
                <w:szCs w:val="16"/>
                <w:lang w:eastAsia="ja-JP"/>
              </w:rPr>
              <w:t>One component adhesive for the automotive industry.</w:t>
            </w:r>
          </w:p>
        </w:tc>
      </w:tr>
    </w:tbl>
    <w:p w14:paraId="4275DA2C" w14:textId="77777777" w:rsidR="0008774D" w:rsidRDefault="0008774D">
      <w:pPr>
        <w:widowControl w:val="0"/>
        <w:autoSpaceDE w:val="0"/>
        <w:autoSpaceDN w:val="0"/>
        <w:adjustRightInd w:val="0"/>
        <w:jc w:val="center"/>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3969"/>
        <w:gridCol w:w="2268"/>
        <w:gridCol w:w="2268"/>
        <w:gridCol w:w="2268"/>
      </w:tblGrid>
      <w:tr w:rsidR="0008774D" w14:paraId="75E8F277" w14:textId="77777777">
        <w:tblPrEx>
          <w:tblCellMar>
            <w:top w:w="0" w:type="dxa"/>
            <w:bottom w:w="0" w:type="dxa"/>
          </w:tblCellMar>
        </w:tblPrEx>
        <w:tc>
          <w:tcPr>
            <w:tcW w:w="3969" w:type="dxa"/>
            <w:shd w:val="clear" w:color="auto" w:fill="C0C0C0"/>
          </w:tcPr>
          <w:p w14:paraId="3E3F9A62"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Identified Uses</w:t>
            </w:r>
          </w:p>
        </w:tc>
        <w:tc>
          <w:tcPr>
            <w:tcW w:w="2268" w:type="dxa"/>
            <w:shd w:val="clear" w:color="auto" w:fill="C0C0C0"/>
          </w:tcPr>
          <w:p w14:paraId="2912779F"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Industrial</w:t>
            </w:r>
          </w:p>
        </w:tc>
        <w:tc>
          <w:tcPr>
            <w:tcW w:w="2268" w:type="dxa"/>
            <w:shd w:val="clear" w:color="auto" w:fill="C0C0C0"/>
          </w:tcPr>
          <w:p w14:paraId="4483D651"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Professional</w:t>
            </w:r>
          </w:p>
        </w:tc>
        <w:tc>
          <w:tcPr>
            <w:tcW w:w="2268" w:type="dxa"/>
            <w:shd w:val="clear" w:color="auto" w:fill="C0C0C0"/>
          </w:tcPr>
          <w:p w14:paraId="10C1CD2D"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Consumer</w:t>
            </w:r>
          </w:p>
        </w:tc>
      </w:tr>
      <w:tr w:rsidR="0008774D" w14:paraId="01070A82" w14:textId="77777777">
        <w:tblPrEx>
          <w:tblCellMar>
            <w:top w:w="0" w:type="dxa"/>
            <w:bottom w:w="0" w:type="dxa"/>
          </w:tblCellMar>
        </w:tblPrEx>
        <w:tc>
          <w:tcPr>
            <w:tcW w:w="3969" w:type="dxa"/>
            <w:shd w:val="clear" w:color="auto" w:fill="FFFFFF"/>
          </w:tcPr>
          <w:p w14:paraId="04AAA523"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SEALANTS AND ADHESIVES FORMULATIONS IN INDUSTRY</w:t>
            </w:r>
          </w:p>
        </w:tc>
      </w:tr>
    </w:tbl>
    <w:p w14:paraId="218DE464" w14:textId="77777777" w:rsidR="0008774D" w:rsidRDefault="0008774D">
      <w:pPr>
        <w:widowControl w:val="0"/>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SU: 10.</w:t>
      </w:r>
    </w:p>
    <w:p w14:paraId="5B7F9E67" w14:textId="77777777" w:rsidR="0008774D" w:rsidRDefault="0008774D">
      <w:pPr>
        <w:widowControl w:val="0"/>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ERC: 2.</w:t>
      </w:r>
    </w:p>
    <w:p w14:paraId="49ECB999" w14:textId="77777777" w:rsidR="0008774D" w:rsidRDefault="0008774D">
      <w:pPr>
        <w:widowControl w:val="0"/>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PROC: 3, 4, 5, 8a, 8b, 9.</w:t>
      </w:r>
    </w:p>
    <w:tbl>
      <w:tblPr>
        <w:tblW w:w="0" w:type="auto"/>
        <w:tblInd w:w="70" w:type="dxa"/>
        <w:tblLayout w:type="fixed"/>
        <w:tblCellMar>
          <w:left w:w="70" w:type="dxa"/>
          <w:right w:w="70" w:type="dxa"/>
        </w:tblCellMar>
        <w:tblLook w:val="0000" w:firstRow="0" w:lastRow="0" w:firstColumn="0" w:lastColumn="0" w:noHBand="0" w:noVBand="0"/>
      </w:tblPr>
      <w:tblGrid>
        <w:gridCol w:w="3969"/>
        <w:gridCol w:w="2268"/>
        <w:gridCol w:w="2268"/>
        <w:gridCol w:w="2268"/>
      </w:tblGrid>
      <w:tr w:rsidR="0008774D" w14:paraId="01070A82" w14:textId="77777777">
        <w:tblPrEx>
          <w:tblCellMar>
            <w:top w:w="0" w:type="dxa"/>
            <w:bottom w:w="0" w:type="dxa"/>
          </w:tblCellMar>
        </w:tblPrEx>
        <w:tc>
          <w:tcPr>
            <w:tcW w:w="2268" w:type="dxa"/>
            <w:shd w:val="clear" w:color="auto" w:fill="FFFFFF"/>
          </w:tcPr>
          <w:p w14:paraId="1998F6CE"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PC: 1.</w:t>
            </w:r>
          </w:p>
        </w:tc>
        <w:tc>
          <w:tcPr>
            <w:tcW w:w="2268" w:type="dxa"/>
            <w:shd w:val="clear" w:color="auto" w:fill="FFFFFF"/>
          </w:tcPr>
          <w:p w14:paraId="1C40F69C"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 xml:space="preserve">         -</w:t>
            </w:r>
          </w:p>
        </w:tc>
        <w:tc>
          <w:tcPr>
            <w:tcW w:w="2268" w:type="dxa"/>
            <w:shd w:val="clear" w:color="auto" w:fill="FFFFFF"/>
          </w:tcPr>
          <w:p w14:paraId="034173E0"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 xml:space="preserve">       -</w:t>
            </w:r>
          </w:p>
        </w:tc>
      </w:tr>
      <w:tr w:rsidR="0008774D" w14:paraId="7F03C13D" w14:textId="77777777">
        <w:tblPrEx>
          <w:tblCellMar>
            <w:top w:w="0" w:type="dxa"/>
            <w:bottom w:w="0" w:type="dxa"/>
          </w:tblCellMar>
        </w:tblPrEx>
        <w:tc>
          <w:tcPr>
            <w:tcW w:w="3969" w:type="dxa"/>
            <w:shd w:val="clear" w:color="auto" w:fill="FFFFFF"/>
          </w:tcPr>
          <w:p w14:paraId="062ABE34"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INDUSTRIAL APPLICATIONS OF SEALANTS AND ADHESIVES</w:t>
            </w:r>
          </w:p>
        </w:tc>
      </w:tr>
    </w:tbl>
    <w:p w14:paraId="30CF7201" w14:textId="77777777" w:rsidR="0008774D" w:rsidRDefault="0008774D">
      <w:pPr>
        <w:widowControl w:val="0"/>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SU: 17, 19.</w:t>
      </w:r>
    </w:p>
    <w:p w14:paraId="21556205" w14:textId="77777777" w:rsidR="0008774D" w:rsidRDefault="0008774D">
      <w:pPr>
        <w:widowControl w:val="0"/>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ERC: 5, 8b.</w:t>
      </w:r>
    </w:p>
    <w:p w14:paraId="639E14B5" w14:textId="77777777" w:rsidR="0008774D" w:rsidRDefault="0008774D">
      <w:pPr>
        <w:widowControl w:val="0"/>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PROC: 10, 8a, 8b.</w:t>
      </w:r>
    </w:p>
    <w:tbl>
      <w:tblPr>
        <w:tblW w:w="0" w:type="auto"/>
        <w:tblInd w:w="70" w:type="dxa"/>
        <w:tblLayout w:type="fixed"/>
        <w:tblCellMar>
          <w:left w:w="70" w:type="dxa"/>
          <w:right w:w="70" w:type="dxa"/>
        </w:tblCellMar>
        <w:tblLook w:val="0000" w:firstRow="0" w:lastRow="0" w:firstColumn="0" w:lastColumn="0" w:noHBand="0" w:noVBand="0"/>
      </w:tblPr>
      <w:tblGrid>
        <w:gridCol w:w="3969"/>
        <w:gridCol w:w="2268"/>
        <w:gridCol w:w="2268"/>
        <w:gridCol w:w="2268"/>
      </w:tblGrid>
      <w:tr w:rsidR="0008774D" w14:paraId="7F03C13D" w14:textId="77777777">
        <w:tblPrEx>
          <w:tblCellMar>
            <w:top w:w="0" w:type="dxa"/>
            <w:bottom w:w="0" w:type="dxa"/>
          </w:tblCellMar>
        </w:tblPrEx>
        <w:tc>
          <w:tcPr>
            <w:tcW w:w="2268" w:type="dxa"/>
            <w:shd w:val="clear" w:color="auto" w:fill="FFFFFF"/>
          </w:tcPr>
          <w:p w14:paraId="428D5B1D"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PC: 1.</w:t>
            </w:r>
          </w:p>
        </w:tc>
      </w:tr>
    </w:tbl>
    <w:p w14:paraId="43ED4EF0" w14:textId="77777777" w:rsidR="0008774D" w:rsidRDefault="0008774D">
      <w:pPr>
        <w:widowControl w:val="0"/>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SU: 17, 19.</w:t>
      </w:r>
    </w:p>
    <w:p w14:paraId="01FA1A25" w14:textId="77777777" w:rsidR="0008774D" w:rsidRDefault="0008774D">
      <w:pPr>
        <w:widowControl w:val="0"/>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ERC: 5, 8b.</w:t>
      </w:r>
    </w:p>
    <w:p w14:paraId="72C99F75" w14:textId="77777777" w:rsidR="0008774D" w:rsidRDefault="0008774D">
      <w:pPr>
        <w:widowControl w:val="0"/>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PROC: 10, 8a, 8b.</w:t>
      </w:r>
    </w:p>
    <w:tbl>
      <w:tblPr>
        <w:tblW w:w="0" w:type="auto"/>
        <w:tblInd w:w="70" w:type="dxa"/>
        <w:tblLayout w:type="fixed"/>
        <w:tblCellMar>
          <w:left w:w="70" w:type="dxa"/>
          <w:right w:w="70" w:type="dxa"/>
        </w:tblCellMar>
        <w:tblLook w:val="0000" w:firstRow="0" w:lastRow="0" w:firstColumn="0" w:lastColumn="0" w:noHBand="0" w:noVBand="0"/>
      </w:tblPr>
      <w:tblGrid>
        <w:gridCol w:w="3969"/>
        <w:gridCol w:w="2268"/>
        <w:gridCol w:w="2268"/>
        <w:gridCol w:w="2268"/>
      </w:tblGrid>
      <w:tr w:rsidR="0008774D" w14:paraId="7F03C13D" w14:textId="77777777">
        <w:tblPrEx>
          <w:tblCellMar>
            <w:top w:w="0" w:type="dxa"/>
            <w:bottom w:w="0" w:type="dxa"/>
          </w:tblCellMar>
        </w:tblPrEx>
        <w:tc>
          <w:tcPr>
            <w:tcW w:w="2268" w:type="dxa"/>
            <w:shd w:val="clear" w:color="auto" w:fill="FFFFFF"/>
          </w:tcPr>
          <w:p w14:paraId="3BF7372E"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PC: 1.</w:t>
            </w:r>
          </w:p>
        </w:tc>
        <w:tc>
          <w:tcPr>
            <w:tcW w:w="2268" w:type="dxa"/>
            <w:shd w:val="clear" w:color="auto" w:fill="FFFFFF"/>
          </w:tcPr>
          <w:p w14:paraId="160CAADE"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 xml:space="preserve">       -</w:t>
            </w:r>
          </w:p>
        </w:tc>
      </w:tr>
      <w:tr w:rsidR="0008774D" w14:paraId="005E5B6B" w14:textId="77777777">
        <w:tblPrEx>
          <w:tblCellMar>
            <w:top w:w="0" w:type="dxa"/>
            <w:bottom w:w="0" w:type="dxa"/>
          </w:tblCellMar>
        </w:tblPrEx>
        <w:tc>
          <w:tcPr>
            <w:tcW w:w="3969" w:type="dxa"/>
            <w:shd w:val="clear" w:color="auto" w:fill="FFFFFF"/>
          </w:tcPr>
          <w:p w14:paraId="4E194303"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CHEMICAL SUBSTANCE USE IN LABORATORY, INDUSTRIAL</w:t>
            </w:r>
          </w:p>
        </w:tc>
      </w:tr>
    </w:tbl>
    <w:p w14:paraId="3A2C9BB0" w14:textId="77777777" w:rsidR="0008774D" w:rsidRDefault="0008774D">
      <w:pPr>
        <w:widowControl w:val="0"/>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PROC: 15.</w:t>
      </w:r>
    </w:p>
    <w:tbl>
      <w:tblPr>
        <w:tblW w:w="0" w:type="auto"/>
        <w:tblInd w:w="70" w:type="dxa"/>
        <w:tblLayout w:type="fixed"/>
        <w:tblCellMar>
          <w:left w:w="70" w:type="dxa"/>
          <w:right w:w="70" w:type="dxa"/>
        </w:tblCellMar>
        <w:tblLook w:val="0000" w:firstRow="0" w:lastRow="0" w:firstColumn="0" w:lastColumn="0" w:noHBand="0" w:noVBand="0"/>
      </w:tblPr>
      <w:tblGrid>
        <w:gridCol w:w="3969"/>
        <w:gridCol w:w="2268"/>
        <w:gridCol w:w="2268"/>
        <w:gridCol w:w="2268"/>
      </w:tblGrid>
      <w:tr w:rsidR="0008774D" w14:paraId="005E5B6B" w14:textId="77777777">
        <w:tblPrEx>
          <w:tblCellMar>
            <w:top w:w="0" w:type="dxa"/>
            <w:bottom w:w="0" w:type="dxa"/>
          </w:tblCellMar>
        </w:tblPrEx>
        <w:tc>
          <w:tcPr>
            <w:tcW w:w="2268" w:type="dxa"/>
            <w:shd w:val="clear" w:color="auto" w:fill="FFFFFF"/>
          </w:tcPr>
          <w:p w14:paraId="5C5D815B"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PC: 1, 21.</w:t>
            </w:r>
          </w:p>
        </w:tc>
        <w:tc>
          <w:tcPr>
            <w:tcW w:w="2268" w:type="dxa"/>
            <w:shd w:val="clear" w:color="auto" w:fill="FFFFFF"/>
          </w:tcPr>
          <w:p w14:paraId="0A3878C6"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 xml:space="preserve">         -</w:t>
            </w:r>
          </w:p>
        </w:tc>
        <w:tc>
          <w:tcPr>
            <w:tcW w:w="2268" w:type="dxa"/>
            <w:shd w:val="clear" w:color="auto" w:fill="FFFFFF"/>
          </w:tcPr>
          <w:p w14:paraId="337DE8F2"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 xml:space="preserve">       -</w:t>
            </w:r>
          </w:p>
        </w:tc>
      </w:tr>
    </w:tbl>
    <w:p w14:paraId="3EE5C0A2" w14:textId="77777777" w:rsidR="0008774D" w:rsidRDefault="0008774D">
      <w:pPr>
        <w:widowControl w:val="0"/>
        <w:autoSpaceDE w:val="0"/>
        <w:autoSpaceDN w:val="0"/>
        <w:adjustRightInd w:val="0"/>
        <w:jc w:val="center"/>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3969"/>
        <w:gridCol w:w="6804"/>
      </w:tblGrid>
      <w:tr w:rsidR="0008774D" w14:paraId="3A73D2C6" w14:textId="77777777">
        <w:tblPrEx>
          <w:tblCellMar>
            <w:top w:w="0" w:type="dxa"/>
            <w:bottom w:w="0" w:type="dxa"/>
          </w:tblCellMar>
        </w:tblPrEx>
        <w:tc>
          <w:tcPr>
            <w:tcW w:w="10773" w:type="dxa"/>
            <w:gridSpan w:val="2"/>
            <w:shd w:val="clear" w:color="auto" w:fill="FFFFFF"/>
          </w:tcPr>
          <w:p w14:paraId="0F1BD981"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1.3. Details of the supplier of the safety data sheet</w:t>
            </w:r>
          </w:p>
        </w:tc>
      </w:tr>
      <w:tr w:rsidR="0008774D" w14:paraId="310959B6" w14:textId="77777777">
        <w:tblPrEx>
          <w:tblCellMar>
            <w:top w:w="0" w:type="dxa"/>
            <w:bottom w:w="0" w:type="dxa"/>
          </w:tblCellMar>
        </w:tblPrEx>
        <w:tc>
          <w:tcPr>
            <w:tcW w:w="3969" w:type="dxa"/>
            <w:shd w:val="clear" w:color="auto" w:fill="FFFFFF"/>
          </w:tcPr>
          <w:p w14:paraId="0869D684" w14:textId="56177305" w:rsidR="0008774D" w:rsidRDefault="0008774D">
            <w:pPr>
              <w:widowControl w:val="0"/>
              <w:autoSpaceDE w:val="0"/>
              <w:autoSpaceDN w:val="0"/>
              <w:adjustRightInd w:val="0"/>
              <w:rPr>
                <w:lang w:eastAsia="ja-JP"/>
              </w:rPr>
            </w:pPr>
            <w:r>
              <w:rPr>
                <w:lang w:eastAsia="ja-JP"/>
              </w:rPr>
              <w:t xml:space="preserve"> </w:t>
            </w:r>
            <w:r w:rsidR="00A30298">
              <w:rPr>
                <w:rFonts w:ascii="Arial" w:hAnsi="Arial" w:cs="Arial"/>
                <w:color w:val="000000"/>
                <w:sz w:val="16"/>
                <w:szCs w:val="16"/>
                <w:lang w:eastAsia="ja-JP"/>
              </w:rPr>
              <w:t>RADEX-Europe SIA</w:t>
            </w:r>
          </w:p>
        </w:tc>
        <w:tc>
          <w:tcPr>
            <w:tcW w:w="6804" w:type="dxa"/>
            <w:shd w:val="clear" w:color="auto" w:fill="FFFFFF"/>
          </w:tcPr>
          <w:p w14:paraId="5F573E99" w14:textId="77777777" w:rsidR="0008774D" w:rsidRDefault="0008774D">
            <w:pPr>
              <w:widowControl w:val="0"/>
              <w:autoSpaceDE w:val="0"/>
              <w:autoSpaceDN w:val="0"/>
              <w:adjustRightInd w:val="0"/>
              <w:rPr>
                <w:lang w:eastAsia="ja-JP"/>
              </w:rPr>
            </w:pPr>
          </w:p>
        </w:tc>
      </w:tr>
      <w:tr w:rsidR="0008774D" w14:paraId="0CBF7FF7" w14:textId="77777777">
        <w:tblPrEx>
          <w:tblCellMar>
            <w:top w:w="0" w:type="dxa"/>
            <w:bottom w:w="0" w:type="dxa"/>
          </w:tblCellMar>
        </w:tblPrEx>
        <w:tc>
          <w:tcPr>
            <w:tcW w:w="3969" w:type="dxa"/>
            <w:shd w:val="clear" w:color="auto" w:fill="FFFFFF"/>
          </w:tcPr>
          <w:p w14:paraId="4EC364B2" w14:textId="1A4C8855" w:rsidR="0008774D" w:rsidRDefault="0008774D">
            <w:pPr>
              <w:widowControl w:val="0"/>
              <w:autoSpaceDE w:val="0"/>
              <w:autoSpaceDN w:val="0"/>
              <w:adjustRightInd w:val="0"/>
              <w:rPr>
                <w:lang w:eastAsia="ja-JP"/>
              </w:rPr>
            </w:pPr>
            <w:r>
              <w:rPr>
                <w:lang w:eastAsia="ja-JP"/>
              </w:rPr>
              <w:t xml:space="preserve"> </w:t>
            </w:r>
            <w:r w:rsidR="00A30298">
              <w:rPr>
                <w:rFonts w:ascii="Arial" w:hAnsi="Arial" w:cs="Arial"/>
                <w:color w:val="000000"/>
                <w:sz w:val="16"/>
                <w:szCs w:val="16"/>
                <w:lang w:eastAsia="ja-JP"/>
              </w:rPr>
              <w:t>Uriekstes iela 3, Riga, Latvija</w:t>
            </w:r>
          </w:p>
        </w:tc>
        <w:tc>
          <w:tcPr>
            <w:tcW w:w="6804" w:type="dxa"/>
            <w:shd w:val="clear" w:color="auto" w:fill="FFFFFF"/>
          </w:tcPr>
          <w:p w14:paraId="38FAE8BD" w14:textId="77777777" w:rsidR="0008774D" w:rsidRDefault="0008774D">
            <w:pPr>
              <w:widowControl w:val="0"/>
              <w:autoSpaceDE w:val="0"/>
              <w:autoSpaceDN w:val="0"/>
              <w:adjustRightInd w:val="0"/>
              <w:rPr>
                <w:lang w:eastAsia="ja-JP"/>
              </w:rPr>
            </w:pPr>
          </w:p>
        </w:tc>
      </w:tr>
      <w:tr w:rsidR="0008774D" w14:paraId="270A7120" w14:textId="77777777">
        <w:tblPrEx>
          <w:tblCellMar>
            <w:top w:w="0" w:type="dxa"/>
            <w:bottom w:w="0" w:type="dxa"/>
          </w:tblCellMar>
        </w:tblPrEx>
        <w:tc>
          <w:tcPr>
            <w:tcW w:w="3969" w:type="dxa"/>
            <w:shd w:val="clear" w:color="auto" w:fill="FFFFFF"/>
          </w:tcPr>
          <w:p w14:paraId="299CF063" w14:textId="0516F4D5" w:rsidR="0008774D" w:rsidRDefault="0008774D">
            <w:pPr>
              <w:widowControl w:val="0"/>
              <w:autoSpaceDE w:val="0"/>
              <w:autoSpaceDN w:val="0"/>
              <w:adjustRightInd w:val="0"/>
              <w:rPr>
                <w:lang w:eastAsia="ja-JP"/>
              </w:rPr>
            </w:pPr>
            <w:r>
              <w:rPr>
                <w:lang w:eastAsia="ja-JP"/>
              </w:rPr>
              <w:t xml:space="preserve"> </w:t>
            </w:r>
          </w:p>
        </w:tc>
        <w:tc>
          <w:tcPr>
            <w:tcW w:w="6804" w:type="dxa"/>
            <w:shd w:val="clear" w:color="auto" w:fill="FFFFFF"/>
          </w:tcPr>
          <w:p w14:paraId="04BECEA6" w14:textId="77777777" w:rsidR="0008774D" w:rsidRDefault="0008774D">
            <w:pPr>
              <w:widowControl w:val="0"/>
              <w:autoSpaceDE w:val="0"/>
              <w:autoSpaceDN w:val="0"/>
              <w:adjustRightInd w:val="0"/>
              <w:rPr>
                <w:lang w:eastAsia="ja-JP"/>
              </w:rPr>
            </w:pPr>
          </w:p>
        </w:tc>
      </w:tr>
      <w:tr w:rsidR="0008774D" w14:paraId="0F144061" w14:textId="77777777">
        <w:tblPrEx>
          <w:tblCellMar>
            <w:top w:w="0" w:type="dxa"/>
            <w:bottom w:w="0" w:type="dxa"/>
          </w:tblCellMar>
        </w:tblPrEx>
        <w:tc>
          <w:tcPr>
            <w:tcW w:w="3969" w:type="dxa"/>
            <w:shd w:val="clear" w:color="auto" w:fill="FFFFFF"/>
          </w:tcPr>
          <w:p w14:paraId="56A2A2A7" w14:textId="77777777" w:rsidR="0008774D" w:rsidRDefault="0008774D">
            <w:pPr>
              <w:widowControl w:val="0"/>
              <w:autoSpaceDE w:val="0"/>
              <w:autoSpaceDN w:val="0"/>
              <w:adjustRightInd w:val="0"/>
              <w:jc w:val="center"/>
              <w:rPr>
                <w:lang w:eastAsia="ja-JP"/>
              </w:rPr>
            </w:pPr>
            <w:r>
              <w:rPr>
                <w:lang w:eastAsia="ja-JP"/>
              </w:rPr>
              <w:t xml:space="preserve"> </w:t>
            </w:r>
          </w:p>
        </w:tc>
        <w:tc>
          <w:tcPr>
            <w:tcW w:w="6804" w:type="dxa"/>
            <w:shd w:val="clear" w:color="auto" w:fill="FFFFFF"/>
          </w:tcPr>
          <w:p w14:paraId="3846CC31" w14:textId="77777777" w:rsidR="0008774D" w:rsidRDefault="0008774D">
            <w:pPr>
              <w:widowControl w:val="0"/>
              <w:autoSpaceDE w:val="0"/>
              <w:autoSpaceDN w:val="0"/>
              <w:adjustRightInd w:val="0"/>
              <w:rPr>
                <w:lang w:eastAsia="ja-JP"/>
              </w:rPr>
            </w:pPr>
          </w:p>
        </w:tc>
      </w:tr>
      <w:tr w:rsidR="0008774D" w14:paraId="64A36BE9" w14:textId="77777777">
        <w:tblPrEx>
          <w:tblCellMar>
            <w:top w:w="0" w:type="dxa"/>
            <w:bottom w:w="0" w:type="dxa"/>
          </w:tblCellMar>
        </w:tblPrEx>
        <w:tc>
          <w:tcPr>
            <w:tcW w:w="3969" w:type="dxa"/>
            <w:shd w:val="clear" w:color="auto" w:fill="FFFFFF"/>
          </w:tcPr>
          <w:p w14:paraId="16F69525" w14:textId="77777777" w:rsidR="0008774D" w:rsidRDefault="0008774D">
            <w:pPr>
              <w:widowControl w:val="0"/>
              <w:autoSpaceDE w:val="0"/>
              <w:autoSpaceDN w:val="0"/>
              <w:adjustRightInd w:val="0"/>
              <w:jc w:val="center"/>
              <w:rPr>
                <w:lang w:eastAsia="ja-JP"/>
              </w:rPr>
            </w:pPr>
            <w:r>
              <w:rPr>
                <w:lang w:eastAsia="ja-JP"/>
              </w:rPr>
              <w:t xml:space="preserve"> </w:t>
            </w:r>
          </w:p>
        </w:tc>
        <w:tc>
          <w:tcPr>
            <w:tcW w:w="6804" w:type="dxa"/>
            <w:shd w:val="clear" w:color="auto" w:fill="FFFFFF"/>
          </w:tcPr>
          <w:p w14:paraId="0CC45FFF" w14:textId="77777777" w:rsidR="0008774D" w:rsidRDefault="0008774D">
            <w:pPr>
              <w:widowControl w:val="0"/>
              <w:autoSpaceDE w:val="0"/>
              <w:autoSpaceDN w:val="0"/>
              <w:adjustRightInd w:val="0"/>
              <w:rPr>
                <w:lang w:eastAsia="ja-JP"/>
              </w:rPr>
            </w:pPr>
          </w:p>
        </w:tc>
      </w:tr>
      <w:tr w:rsidR="0008774D" w14:paraId="10BF0200" w14:textId="77777777">
        <w:tblPrEx>
          <w:tblCellMar>
            <w:top w:w="0" w:type="dxa"/>
            <w:bottom w:w="0" w:type="dxa"/>
          </w:tblCellMar>
        </w:tblPrEx>
        <w:tc>
          <w:tcPr>
            <w:tcW w:w="3969" w:type="dxa"/>
            <w:shd w:val="clear" w:color="auto" w:fill="FFFFFF"/>
          </w:tcPr>
          <w:p w14:paraId="6C6FC546" w14:textId="77777777" w:rsidR="0008774D" w:rsidRDefault="0008774D">
            <w:pPr>
              <w:widowControl w:val="0"/>
              <w:autoSpaceDE w:val="0"/>
              <w:autoSpaceDN w:val="0"/>
              <w:adjustRightInd w:val="0"/>
              <w:jc w:val="center"/>
              <w:rPr>
                <w:lang w:eastAsia="ja-JP"/>
              </w:rPr>
            </w:pPr>
            <w:r>
              <w:rPr>
                <w:lang w:eastAsia="ja-JP"/>
              </w:rPr>
              <w:t xml:space="preserve"> </w:t>
            </w:r>
          </w:p>
        </w:tc>
        <w:tc>
          <w:tcPr>
            <w:tcW w:w="6804" w:type="dxa"/>
            <w:shd w:val="clear" w:color="auto" w:fill="FFFFFF"/>
          </w:tcPr>
          <w:p w14:paraId="16F00365" w14:textId="77777777" w:rsidR="0008774D" w:rsidRDefault="0008774D">
            <w:pPr>
              <w:widowControl w:val="0"/>
              <w:autoSpaceDE w:val="0"/>
              <w:autoSpaceDN w:val="0"/>
              <w:adjustRightInd w:val="0"/>
              <w:rPr>
                <w:lang w:eastAsia="ja-JP"/>
              </w:rPr>
            </w:pPr>
          </w:p>
        </w:tc>
      </w:tr>
      <w:tr w:rsidR="0008774D" w14:paraId="66818DCF" w14:textId="77777777">
        <w:tblPrEx>
          <w:tblCellMar>
            <w:top w:w="0" w:type="dxa"/>
            <w:bottom w:w="0" w:type="dxa"/>
          </w:tblCellMar>
        </w:tblPrEx>
        <w:tc>
          <w:tcPr>
            <w:tcW w:w="3969" w:type="dxa"/>
            <w:shd w:val="clear" w:color="auto" w:fill="FFFFFF"/>
          </w:tcPr>
          <w:p w14:paraId="0ABC7858" w14:textId="49102C47" w:rsidR="0008774D" w:rsidRDefault="0008774D">
            <w:pPr>
              <w:widowControl w:val="0"/>
              <w:autoSpaceDE w:val="0"/>
              <w:autoSpaceDN w:val="0"/>
              <w:adjustRightInd w:val="0"/>
              <w:rPr>
                <w:lang w:eastAsia="ja-JP"/>
              </w:rPr>
            </w:pPr>
            <w:r>
              <w:rPr>
                <w:lang w:eastAsia="ja-JP"/>
              </w:rPr>
              <w:t xml:space="preserve"> </w:t>
            </w:r>
            <w:hyperlink r:id="rId6" w:history="1">
              <w:r w:rsidR="00A30298" w:rsidRPr="0060356D">
                <w:rPr>
                  <w:rStyle w:val="Hyperlink"/>
                  <w:rFonts w:ascii="Arial" w:hAnsi="Arial" w:cs="Arial"/>
                  <w:sz w:val="16"/>
                  <w:szCs w:val="16"/>
                  <w:lang w:eastAsia="ja-JP"/>
                </w:rPr>
                <w:t>info@radex-europe.lv</w:t>
              </w:r>
            </w:hyperlink>
          </w:p>
        </w:tc>
        <w:tc>
          <w:tcPr>
            <w:tcW w:w="6804" w:type="dxa"/>
            <w:shd w:val="clear" w:color="auto" w:fill="FFFFFF"/>
          </w:tcPr>
          <w:p w14:paraId="7B61803D" w14:textId="77777777" w:rsidR="0008774D" w:rsidRDefault="0008774D">
            <w:pPr>
              <w:widowControl w:val="0"/>
              <w:autoSpaceDE w:val="0"/>
              <w:autoSpaceDN w:val="0"/>
              <w:adjustRightInd w:val="0"/>
              <w:rPr>
                <w:lang w:eastAsia="ja-JP"/>
              </w:rPr>
            </w:pPr>
          </w:p>
        </w:tc>
      </w:tr>
      <w:tr w:rsidR="0008774D" w14:paraId="6F97A02A" w14:textId="77777777">
        <w:tblPrEx>
          <w:tblCellMar>
            <w:top w:w="0" w:type="dxa"/>
            <w:bottom w:w="0" w:type="dxa"/>
          </w:tblCellMar>
        </w:tblPrEx>
        <w:tc>
          <w:tcPr>
            <w:tcW w:w="3969" w:type="dxa"/>
            <w:shd w:val="clear" w:color="auto" w:fill="FFFFFF"/>
          </w:tcPr>
          <w:p w14:paraId="132A1C89" w14:textId="6A70C8D6" w:rsidR="0008774D" w:rsidRDefault="0008774D">
            <w:pPr>
              <w:widowControl w:val="0"/>
              <w:autoSpaceDE w:val="0"/>
              <w:autoSpaceDN w:val="0"/>
              <w:adjustRightInd w:val="0"/>
              <w:rPr>
                <w:lang w:eastAsia="ja-JP"/>
              </w:rPr>
            </w:pPr>
            <w:r>
              <w:rPr>
                <w:lang w:eastAsia="ja-JP"/>
              </w:rPr>
              <w:t xml:space="preserve"> </w:t>
            </w:r>
            <w:r w:rsidR="00A30298">
              <w:rPr>
                <w:rFonts w:ascii="Arial" w:hAnsi="Arial" w:cs="Arial"/>
                <w:color w:val="000000"/>
                <w:sz w:val="16"/>
                <w:szCs w:val="16"/>
                <w:lang w:eastAsia="ja-JP"/>
              </w:rPr>
              <w:t>+37167387778</w:t>
            </w:r>
          </w:p>
        </w:tc>
        <w:tc>
          <w:tcPr>
            <w:tcW w:w="6804" w:type="dxa"/>
            <w:shd w:val="clear" w:color="auto" w:fill="FFFFFF"/>
          </w:tcPr>
          <w:p w14:paraId="5195818B" w14:textId="77777777" w:rsidR="0008774D" w:rsidRDefault="0008774D">
            <w:pPr>
              <w:widowControl w:val="0"/>
              <w:autoSpaceDE w:val="0"/>
              <w:autoSpaceDN w:val="0"/>
              <w:adjustRightInd w:val="0"/>
              <w:rPr>
                <w:lang w:eastAsia="ja-JP"/>
              </w:rPr>
            </w:pPr>
          </w:p>
        </w:tc>
      </w:tr>
      <w:tr w:rsidR="0008774D" w14:paraId="5DBF3CA6" w14:textId="77777777">
        <w:tblPrEx>
          <w:tblCellMar>
            <w:top w:w="0" w:type="dxa"/>
            <w:bottom w:w="0" w:type="dxa"/>
          </w:tblCellMar>
        </w:tblPrEx>
        <w:tc>
          <w:tcPr>
            <w:tcW w:w="3969" w:type="dxa"/>
            <w:shd w:val="clear" w:color="auto" w:fill="FFFFFF"/>
          </w:tcPr>
          <w:p w14:paraId="26E84FF7" w14:textId="77777777" w:rsidR="0008774D" w:rsidRDefault="0008774D">
            <w:pPr>
              <w:widowControl w:val="0"/>
              <w:autoSpaceDE w:val="0"/>
              <w:autoSpaceDN w:val="0"/>
              <w:adjustRightInd w:val="0"/>
              <w:jc w:val="center"/>
              <w:rPr>
                <w:lang w:eastAsia="ja-JP"/>
              </w:rPr>
            </w:pPr>
            <w:r>
              <w:rPr>
                <w:lang w:eastAsia="ja-JP"/>
              </w:rPr>
              <w:t xml:space="preserve"> </w:t>
            </w:r>
          </w:p>
        </w:tc>
        <w:tc>
          <w:tcPr>
            <w:tcW w:w="6804" w:type="dxa"/>
            <w:shd w:val="clear" w:color="auto" w:fill="FFFFFF"/>
          </w:tcPr>
          <w:p w14:paraId="39506F01" w14:textId="77777777" w:rsidR="0008774D" w:rsidRDefault="0008774D">
            <w:pPr>
              <w:widowControl w:val="0"/>
              <w:autoSpaceDE w:val="0"/>
              <w:autoSpaceDN w:val="0"/>
              <w:adjustRightInd w:val="0"/>
              <w:jc w:val="center"/>
              <w:rPr>
                <w:lang w:eastAsia="ja-JP"/>
              </w:rPr>
            </w:pPr>
          </w:p>
        </w:tc>
      </w:tr>
    </w:tbl>
    <w:p w14:paraId="0C868A7E" w14:textId="77777777" w:rsidR="0008774D" w:rsidRDefault="0008774D">
      <w:pPr>
        <w:widowControl w:val="0"/>
        <w:autoSpaceDE w:val="0"/>
        <w:autoSpaceDN w:val="0"/>
        <w:adjustRightInd w:val="0"/>
        <w:jc w:val="center"/>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08774D" w14:paraId="470C2E95" w14:textId="77777777">
        <w:tblPrEx>
          <w:tblCellMar>
            <w:top w:w="0" w:type="dxa"/>
            <w:bottom w:w="0" w:type="dxa"/>
          </w:tblCellMar>
        </w:tblPrEx>
        <w:tc>
          <w:tcPr>
            <w:tcW w:w="10773" w:type="dxa"/>
            <w:shd w:val="clear" w:color="auto" w:fill="FFFFFF"/>
          </w:tcPr>
          <w:p w14:paraId="207BC39D"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1.4. Emergency telephone number</w:t>
            </w:r>
          </w:p>
        </w:tc>
      </w:tr>
      <w:tr w:rsidR="0008774D" w14:paraId="3963EE15" w14:textId="77777777">
        <w:tblPrEx>
          <w:tblCellMar>
            <w:top w:w="0" w:type="dxa"/>
            <w:bottom w:w="0" w:type="dxa"/>
          </w:tblCellMar>
        </w:tblPrEx>
        <w:trPr>
          <w:gridAfter w:val="1"/>
          <w:wAfter w:w="10773" w:type="dxa"/>
        </w:trPr>
        <w:tc>
          <w:tcPr>
            <w:tcW w:w="3969" w:type="dxa"/>
            <w:shd w:val="clear" w:color="auto" w:fill="FFFFFF"/>
          </w:tcPr>
          <w:p w14:paraId="3963EE15" w14:textId="77777777" w:rsidR="0008774D" w:rsidRDefault="0008774D">
            <w:pPr>
              <w:spacing w:after="160" w:line="259" w:lineRule="auto"/>
              <w:rPr>
                <w:lang w:eastAsia="ja-JP"/>
              </w:rPr>
            </w:pPr>
            <w:r>
              <w:rPr>
                <w:lang w:eastAsia="ja-JP"/>
              </w:rPr>
              <w:t xml:space="preserve"> </w:t>
            </w:r>
            <w:r>
              <w:rPr>
                <w:rFonts w:ascii="Arial" w:hAnsi="Arial" w:cs="Arial"/>
                <w:color w:val="000000"/>
                <w:sz w:val="16"/>
                <w:szCs w:val="16"/>
                <w:lang w:eastAsia="ja-JP"/>
              </w:rPr>
              <w:t>For urgent inquiries refer to</w:t>
            </w:r>
          </w:p>
        </w:tc>
      </w:tr>
    </w:tbl>
    <w:p w14:paraId="3814D88E" w14:textId="7DB80C6F" w:rsidR="00A30298" w:rsidRDefault="00A30298" w:rsidP="00A16F61">
      <w:pPr>
        <w:widowControl w:val="0"/>
        <w:autoSpaceDE w:val="0"/>
        <w:autoSpaceDN w:val="0"/>
        <w:adjustRightInd w:val="0"/>
        <w:rPr>
          <w:rFonts w:ascii="Arial" w:hAnsi="Arial" w:cs="Arial"/>
          <w:b/>
          <w:bCs/>
          <w:color w:val="000000"/>
          <w:sz w:val="16"/>
          <w:szCs w:val="16"/>
          <w:lang w:eastAsia="ja-JP"/>
        </w:rPr>
      </w:pPr>
      <w:r>
        <w:rPr>
          <w:rFonts w:ascii="Arial" w:hAnsi="Arial" w:cs="Arial"/>
          <w:b/>
          <w:bCs/>
          <w:color w:val="000000"/>
          <w:sz w:val="16"/>
          <w:szCs w:val="16"/>
          <w:lang w:eastAsia="ja-JP"/>
        </w:rPr>
        <w:t xml:space="preserve">           +371 67387778</w:t>
      </w:r>
      <w:bookmarkStart w:id="0" w:name="_GoBack"/>
      <w:bookmarkEnd w:id="0"/>
    </w:p>
    <w:p w14:paraId="18E3176E" w14:textId="77777777" w:rsidR="00A30298" w:rsidRDefault="00A30298" w:rsidP="00A16F61">
      <w:pPr>
        <w:widowControl w:val="0"/>
        <w:autoSpaceDE w:val="0"/>
        <w:autoSpaceDN w:val="0"/>
        <w:adjustRightInd w:val="0"/>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08774D" w14:paraId="41E0BAD1" w14:textId="77777777">
        <w:tblPrEx>
          <w:tblCellMar>
            <w:top w:w="0" w:type="dxa"/>
            <w:bottom w:w="0" w:type="dxa"/>
          </w:tblCellMar>
        </w:tblPrEx>
        <w:tc>
          <w:tcPr>
            <w:tcW w:w="10773" w:type="dxa"/>
            <w:shd w:val="clear" w:color="auto" w:fill="C0C0C0"/>
          </w:tcPr>
          <w:p w14:paraId="39BA79D5"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2. Hazards identification</w:t>
            </w:r>
          </w:p>
        </w:tc>
      </w:tr>
    </w:tbl>
    <w:p w14:paraId="656BC6FB" w14:textId="77777777" w:rsidR="0008774D" w:rsidRDefault="0008774D">
      <w:pPr>
        <w:widowControl w:val="0"/>
        <w:autoSpaceDE w:val="0"/>
        <w:autoSpaceDN w:val="0"/>
        <w:adjustRightInd w:val="0"/>
        <w:jc w:val="center"/>
        <w:rPr>
          <w:lang w:eastAsia="ja-JP"/>
        </w:rPr>
      </w:pPr>
    </w:p>
    <w:p w14:paraId="72BD69F7"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2.1. Classification of the substance or mixture</w:t>
      </w:r>
    </w:p>
    <w:p w14:paraId="67972050" w14:textId="77777777" w:rsidR="0008774D" w:rsidRDefault="0008774D">
      <w:pPr>
        <w:widowControl w:val="0"/>
        <w:autoSpaceDE w:val="0"/>
        <w:autoSpaceDN w:val="0"/>
        <w:adjustRightInd w:val="0"/>
        <w:jc w:val="both"/>
        <w:rPr>
          <w:lang w:eastAsia="ja-JP"/>
        </w:rPr>
      </w:pPr>
    </w:p>
    <w:p w14:paraId="2BBF995F" w14:textId="77777777" w:rsidR="0008774D" w:rsidRDefault="0008774D">
      <w:pPr>
        <w:widowControl w:val="0"/>
        <w:autoSpaceDE w:val="0"/>
        <w:autoSpaceDN w:val="0"/>
        <w:adjustRightInd w:val="0"/>
        <w:jc w:val="both"/>
        <w:rPr>
          <w:lang w:eastAsia="ja-JP"/>
        </w:rPr>
      </w:pPr>
    </w:p>
    <w:p w14:paraId="706B9219"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The product is classified as hazardous pursuant to the provisions set forth in (EC) Regulation 1272/2008 (CLP) (and subsequent amendments and supplements). The product thus requires a safety datasheet that complies with the provisions of (EU) Regulation 2015/830.</w:t>
      </w:r>
    </w:p>
    <w:p w14:paraId="69D0B8F3"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Any additional information concerning the risks for health and/or the environment are given in sections 11 and 12 of this sheet.</w:t>
      </w:r>
    </w:p>
    <w:p w14:paraId="07542377" w14:textId="77777777" w:rsidR="0008774D" w:rsidRDefault="0008774D">
      <w:pPr>
        <w:widowControl w:val="0"/>
        <w:autoSpaceDE w:val="0"/>
        <w:autoSpaceDN w:val="0"/>
        <w:adjustRightInd w:val="0"/>
        <w:jc w:val="both"/>
        <w:rPr>
          <w:lang w:eastAsia="ja-JP"/>
        </w:rPr>
      </w:pPr>
    </w:p>
    <w:p w14:paraId="41E12FE6"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Hazard classification and indication:</w:t>
      </w:r>
    </w:p>
    <w:tbl>
      <w:tblPr>
        <w:tblW w:w="0" w:type="auto"/>
        <w:tblInd w:w="70" w:type="dxa"/>
        <w:tblLayout w:type="fixed"/>
        <w:tblCellMar>
          <w:left w:w="70" w:type="dxa"/>
          <w:right w:w="70" w:type="dxa"/>
        </w:tblCellMar>
        <w:tblLook w:val="0000" w:firstRow="0" w:lastRow="0" w:firstColumn="0" w:lastColumn="0" w:noHBand="0" w:noVBand="0"/>
      </w:tblPr>
      <w:tblGrid>
        <w:gridCol w:w="4536"/>
        <w:gridCol w:w="1701"/>
        <w:gridCol w:w="4536"/>
      </w:tblGrid>
      <w:tr w:rsidR="0008774D" w14:paraId="5C6F6159" w14:textId="77777777">
        <w:tblPrEx>
          <w:tblCellMar>
            <w:top w:w="0" w:type="dxa"/>
            <w:bottom w:w="0" w:type="dxa"/>
          </w:tblCellMar>
        </w:tblPrEx>
        <w:tc>
          <w:tcPr>
            <w:tcW w:w="4536" w:type="dxa"/>
            <w:shd w:val="clear" w:color="auto" w:fill="FFFFFF"/>
          </w:tcPr>
          <w:p w14:paraId="76F74FB6"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Respiratory sensitization, category 1</w:t>
            </w:r>
          </w:p>
        </w:tc>
        <w:tc>
          <w:tcPr>
            <w:tcW w:w="1701" w:type="dxa"/>
            <w:shd w:val="clear" w:color="auto" w:fill="FFFFFF"/>
          </w:tcPr>
          <w:p w14:paraId="08B9EC10"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H334</w:t>
            </w:r>
          </w:p>
        </w:tc>
        <w:tc>
          <w:tcPr>
            <w:tcW w:w="4536" w:type="dxa"/>
            <w:shd w:val="clear" w:color="auto" w:fill="FFFFFF"/>
          </w:tcPr>
          <w:p w14:paraId="5FA1C780"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May cause allergy or asthma symptoms or breathing difficulties if inhaled.</w:t>
            </w:r>
          </w:p>
        </w:tc>
      </w:tr>
      <w:tr w:rsidR="0008774D" w14:paraId="779CABB9" w14:textId="77777777">
        <w:tblPrEx>
          <w:tblCellMar>
            <w:top w:w="0" w:type="dxa"/>
            <w:bottom w:w="0" w:type="dxa"/>
          </w:tblCellMar>
        </w:tblPrEx>
        <w:tc>
          <w:tcPr>
            <w:tcW w:w="4536" w:type="dxa"/>
            <w:shd w:val="clear" w:color="auto" w:fill="FFFFFF"/>
          </w:tcPr>
          <w:p w14:paraId="37F68A18" w14:textId="77777777" w:rsidR="0008774D" w:rsidRDefault="0008774D">
            <w:pPr>
              <w:widowControl w:val="0"/>
              <w:autoSpaceDE w:val="0"/>
              <w:autoSpaceDN w:val="0"/>
              <w:adjustRightInd w:val="0"/>
              <w:jc w:val="both"/>
              <w:rPr>
                <w:lang w:eastAsia="ja-JP"/>
              </w:rPr>
            </w:pPr>
            <w:r>
              <w:rPr>
                <w:lang w:eastAsia="ja-JP"/>
              </w:rPr>
              <w:t xml:space="preserve"> </w:t>
            </w:r>
          </w:p>
        </w:tc>
        <w:tc>
          <w:tcPr>
            <w:tcW w:w="1701" w:type="dxa"/>
            <w:shd w:val="clear" w:color="auto" w:fill="FFFFFF"/>
          </w:tcPr>
          <w:p w14:paraId="081C90BD" w14:textId="77777777" w:rsidR="0008774D" w:rsidRDefault="0008774D">
            <w:pPr>
              <w:widowControl w:val="0"/>
              <w:autoSpaceDE w:val="0"/>
              <w:autoSpaceDN w:val="0"/>
              <w:adjustRightInd w:val="0"/>
              <w:jc w:val="both"/>
              <w:rPr>
                <w:lang w:eastAsia="ja-JP"/>
              </w:rPr>
            </w:pPr>
          </w:p>
        </w:tc>
        <w:tc>
          <w:tcPr>
            <w:tcW w:w="4536" w:type="dxa"/>
            <w:shd w:val="clear" w:color="auto" w:fill="FFFFFF"/>
          </w:tcPr>
          <w:p w14:paraId="4AE96A37" w14:textId="77777777" w:rsidR="0008774D" w:rsidRDefault="0008774D">
            <w:pPr>
              <w:widowControl w:val="0"/>
              <w:autoSpaceDE w:val="0"/>
              <w:autoSpaceDN w:val="0"/>
              <w:adjustRightInd w:val="0"/>
              <w:jc w:val="both"/>
              <w:rPr>
                <w:lang w:eastAsia="ja-JP"/>
              </w:rPr>
            </w:pPr>
          </w:p>
        </w:tc>
      </w:tr>
    </w:tbl>
    <w:p w14:paraId="5074E00D" w14:textId="77777777" w:rsidR="0008774D" w:rsidRDefault="0008774D">
      <w:pPr>
        <w:widowControl w:val="0"/>
        <w:autoSpaceDE w:val="0"/>
        <w:autoSpaceDN w:val="0"/>
        <w:adjustRightInd w:val="0"/>
        <w:jc w:val="both"/>
        <w:rPr>
          <w:lang w:eastAsia="ja-JP"/>
        </w:rPr>
      </w:pPr>
    </w:p>
    <w:p w14:paraId="2EC438B4"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2.2. Label elements</w:t>
      </w:r>
    </w:p>
    <w:p w14:paraId="38C00D09" w14:textId="77777777" w:rsidR="0008774D" w:rsidRDefault="0008774D">
      <w:pPr>
        <w:widowControl w:val="0"/>
        <w:autoSpaceDE w:val="0"/>
        <w:autoSpaceDN w:val="0"/>
        <w:adjustRightInd w:val="0"/>
        <w:jc w:val="both"/>
        <w:rPr>
          <w:lang w:eastAsia="ja-JP"/>
        </w:rPr>
      </w:pPr>
    </w:p>
    <w:p w14:paraId="3AC0DC39" w14:textId="77777777" w:rsidR="0008774D" w:rsidRDefault="0008774D">
      <w:pPr>
        <w:widowControl w:val="0"/>
        <w:autoSpaceDE w:val="0"/>
        <w:autoSpaceDN w:val="0"/>
        <w:adjustRightInd w:val="0"/>
        <w:jc w:val="both"/>
        <w:rPr>
          <w:lang w:eastAsia="ja-JP"/>
        </w:rPr>
      </w:pPr>
    </w:p>
    <w:p w14:paraId="13CD5B44"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Hazard labelling pursuant to EC Regulation 1272/2008 (CLP) and subsequent amendments and supplements.</w:t>
      </w:r>
    </w:p>
    <w:p w14:paraId="4832EA0A"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417"/>
        <w:gridCol w:w="567"/>
        <w:gridCol w:w="850"/>
        <w:gridCol w:w="1417"/>
        <w:gridCol w:w="1417"/>
        <w:gridCol w:w="1417"/>
        <w:gridCol w:w="1417"/>
        <w:gridCol w:w="1417"/>
        <w:gridCol w:w="853"/>
      </w:tblGrid>
      <w:tr w:rsidR="0008774D" w14:paraId="11B3B2C4" w14:textId="77777777">
        <w:tblPrEx>
          <w:tblCellMar>
            <w:top w:w="0" w:type="dxa"/>
            <w:bottom w:w="0" w:type="dxa"/>
          </w:tblCellMar>
        </w:tblPrEx>
        <w:tc>
          <w:tcPr>
            <w:tcW w:w="1984" w:type="dxa"/>
            <w:gridSpan w:val="2"/>
            <w:shd w:val="clear" w:color="auto" w:fill="FFFFFF"/>
          </w:tcPr>
          <w:p w14:paraId="64494D29"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Hazard pictograms:</w:t>
            </w:r>
          </w:p>
        </w:tc>
        <w:tc>
          <w:tcPr>
            <w:tcW w:w="8788" w:type="dxa"/>
            <w:gridSpan w:val="7"/>
            <w:shd w:val="clear" w:color="auto" w:fill="FFFFFF"/>
          </w:tcPr>
          <w:p w14:paraId="6B21FB54" w14:textId="77777777" w:rsidR="0008774D" w:rsidRDefault="0008774D">
            <w:pPr>
              <w:widowControl w:val="0"/>
              <w:autoSpaceDE w:val="0"/>
              <w:autoSpaceDN w:val="0"/>
              <w:adjustRightInd w:val="0"/>
              <w:rPr>
                <w:lang w:eastAsia="ja-JP"/>
              </w:rPr>
            </w:pPr>
          </w:p>
        </w:tc>
      </w:tr>
      <w:tr w:rsidR="0008774D" w14:paraId="46359C23" w14:textId="77777777">
        <w:tblPrEx>
          <w:tblCellMar>
            <w:top w:w="0" w:type="dxa"/>
            <w:bottom w:w="0" w:type="dxa"/>
          </w:tblCellMar>
        </w:tblPrEx>
        <w:trPr>
          <w:gridAfter w:val="1"/>
          <w:wAfter w:w="853" w:type="dxa"/>
        </w:trPr>
        <w:tc>
          <w:tcPr>
            <w:tcW w:w="1417" w:type="dxa"/>
            <w:shd w:val="clear" w:color="auto" w:fill="FFFFFF"/>
          </w:tcPr>
          <w:p w14:paraId="35DDB663" w14:textId="5D3875C3" w:rsidR="0008774D" w:rsidRDefault="0008774D">
            <w:pPr>
              <w:widowControl w:val="0"/>
              <w:autoSpaceDE w:val="0"/>
              <w:autoSpaceDN w:val="0"/>
              <w:adjustRightInd w:val="0"/>
              <w:jc w:val="both"/>
              <w:rPr>
                <w:lang w:eastAsia="ja-JP"/>
              </w:rPr>
            </w:pPr>
            <w:r>
              <w:rPr>
                <w:lang w:eastAsia="ja-JP"/>
              </w:rPr>
              <w:t xml:space="preserve"> </w:t>
            </w:r>
            <w:r w:rsidR="00A30298">
              <w:rPr>
                <w:noProof/>
              </w:rPr>
              <mc:AlternateContent>
                <mc:Choice Requires="wps">
                  <w:drawing>
                    <wp:anchor distT="0" distB="0" distL="114300" distR="114300" simplePos="0" relativeHeight="251658240" behindDoc="0" locked="0" layoutInCell="0" allowOverlap="1" wp14:anchorId="449CF5C5" wp14:editId="509E1FD8">
                      <wp:simplePos x="0" y="0"/>
                      <wp:positionH relativeFrom="margin">
                        <wp:posOffset>0</wp:posOffset>
                      </wp:positionH>
                      <wp:positionV relativeFrom="margin">
                        <wp:posOffset>0</wp:posOffset>
                      </wp:positionV>
                      <wp:extent cx="0" cy="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9D08B" id="Rectangle 6" o:spid="_x0000_s1026" style="position:absolute;margin-left:0;margin-top:0;width:0;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" o:allowincell="f">
                      <w10:wrap anchorx="margin" anchory="margin"/>
                    </v:rect>
                  </w:pict>
                </mc:Fallback>
              </mc:AlternateContent>
            </w:r>
            <w:r w:rsidR="00A30298">
              <w:rPr>
                <w:noProof/>
                <w:lang w:eastAsia="ja-JP"/>
              </w:rPr>
              <w:drawing>
                <wp:inline distT="0" distB="0" distL="0" distR="0" wp14:anchorId="548D5F21" wp14:editId="04E76E09">
                  <wp:extent cx="643890" cy="64389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inline>
              </w:drawing>
            </w:r>
          </w:p>
        </w:tc>
        <w:tc>
          <w:tcPr>
            <w:tcW w:w="1417" w:type="dxa"/>
            <w:gridSpan w:val="2"/>
            <w:shd w:val="clear" w:color="auto" w:fill="FFFFFF"/>
          </w:tcPr>
          <w:p w14:paraId="15AABBC0" w14:textId="77777777" w:rsidR="0008774D" w:rsidRDefault="0008774D">
            <w:pPr>
              <w:widowControl w:val="0"/>
              <w:autoSpaceDE w:val="0"/>
              <w:autoSpaceDN w:val="0"/>
              <w:adjustRightInd w:val="0"/>
              <w:jc w:val="both"/>
              <w:rPr>
                <w:lang w:eastAsia="ja-JP"/>
              </w:rPr>
            </w:pPr>
          </w:p>
        </w:tc>
        <w:tc>
          <w:tcPr>
            <w:tcW w:w="1417" w:type="dxa"/>
            <w:shd w:val="clear" w:color="auto" w:fill="FFFFFF"/>
          </w:tcPr>
          <w:p w14:paraId="51F168AD" w14:textId="77777777" w:rsidR="0008774D" w:rsidRDefault="0008774D">
            <w:pPr>
              <w:widowControl w:val="0"/>
              <w:autoSpaceDE w:val="0"/>
              <w:autoSpaceDN w:val="0"/>
              <w:adjustRightInd w:val="0"/>
              <w:jc w:val="both"/>
              <w:rPr>
                <w:lang w:eastAsia="ja-JP"/>
              </w:rPr>
            </w:pPr>
          </w:p>
        </w:tc>
        <w:tc>
          <w:tcPr>
            <w:tcW w:w="1417" w:type="dxa"/>
            <w:shd w:val="clear" w:color="auto" w:fill="FFFFFF"/>
          </w:tcPr>
          <w:p w14:paraId="354989F8" w14:textId="77777777" w:rsidR="0008774D" w:rsidRDefault="0008774D">
            <w:pPr>
              <w:widowControl w:val="0"/>
              <w:autoSpaceDE w:val="0"/>
              <w:autoSpaceDN w:val="0"/>
              <w:adjustRightInd w:val="0"/>
              <w:jc w:val="both"/>
              <w:rPr>
                <w:lang w:eastAsia="ja-JP"/>
              </w:rPr>
            </w:pPr>
          </w:p>
        </w:tc>
        <w:tc>
          <w:tcPr>
            <w:tcW w:w="1417" w:type="dxa"/>
            <w:shd w:val="clear" w:color="auto" w:fill="FFFFFF"/>
          </w:tcPr>
          <w:p w14:paraId="613EAFC1" w14:textId="77777777" w:rsidR="0008774D" w:rsidRDefault="0008774D">
            <w:pPr>
              <w:widowControl w:val="0"/>
              <w:autoSpaceDE w:val="0"/>
              <w:autoSpaceDN w:val="0"/>
              <w:adjustRightInd w:val="0"/>
              <w:jc w:val="both"/>
              <w:rPr>
                <w:lang w:eastAsia="ja-JP"/>
              </w:rPr>
            </w:pPr>
          </w:p>
        </w:tc>
        <w:tc>
          <w:tcPr>
            <w:tcW w:w="1417" w:type="dxa"/>
            <w:shd w:val="clear" w:color="auto" w:fill="FFFFFF"/>
          </w:tcPr>
          <w:p w14:paraId="3CE975F3" w14:textId="77777777" w:rsidR="0008774D" w:rsidRDefault="0008774D">
            <w:pPr>
              <w:widowControl w:val="0"/>
              <w:autoSpaceDE w:val="0"/>
              <w:autoSpaceDN w:val="0"/>
              <w:adjustRightInd w:val="0"/>
              <w:jc w:val="both"/>
              <w:rPr>
                <w:lang w:eastAsia="ja-JP"/>
              </w:rPr>
            </w:pPr>
          </w:p>
        </w:tc>
        <w:tc>
          <w:tcPr>
            <w:tcW w:w="1417" w:type="dxa"/>
            <w:shd w:val="clear" w:color="auto" w:fill="FFFFFF"/>
          </w:tcPr>
          <w:p w14:paraId="635EC843" w14:textId="77777777" w:rsidR="0008774D" w:rsidRDefault="0008774D">
            <w:pPr>
              <w:widowControl w:val="0"/>
              <w:autoSpaceDE w:val="0"/>
              <w:autoSpaceDN w:val="0"/>
              <w:adjustRightInd w:val="0"/>
              <w:jc w:val="both"/>
              <w:rPr>
                <w:lang w:eastAsia="ja-JP"/>
              </w:rPr>
            </w:pPr>
          </w:p>
        </w:tc>
      </w:tr>
    </w:tbl>
    <w:p w14:paraId="11B3D6D7"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8788"/>
      </w:tblGrid>
      <w:tr w:rsidR="0008774D" w14:paraId="6E0573D9" w14:textId="77777777">
        <w:tblPrEx>
          <w:tblCellMar>
            <w:top w:w="0" w:type="dxa"/>
            <w:bottom w:w="0" w:type="dxa"/>
          </w:tblCellMar>
        </w:tblPrEx>
        <w:tc>
          <w:tcPr>
            <w:tcW w:w="1984" w:type="dxa"/>
            <w:shd w:val="clear" w:color="auto" w:fill="FFFFFF"/>
          </w:tcPr>
          <w:p w14:paraId="3B45ADB4"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Signal words:</w:t>
            </w:r>
          </w:p>
        </w:tc>
        <w:tc>
          <w:tcPr>
            <w:tcW w:w="8788" w:type="dxa"/>
            <w:shd w:val="clear" w:color="auto" w:fill="FFFFFF"/>
          </w:tcPr>
          <w:p w14:paraId="7B25A3AF"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Danger</w:t>
            </w:r>
          </w:p>
        </w:tc>
      </w:tr>
    </w:tbl>
    <w:p w14:paraId="623A2EA9" w14:textId="77777777" w:rsidR="0008774D" w:rsidRDefault="0008774D">
      <w:pPr>
        <w:widowControl w:val="0"/>
        <w:autoSpaceDE w:val="0"/>
        <w:autoSpaceDN w:val="0"/>
        <w:adjustRightInd w:val="0"/>
        <w:jc w:val="both"/>
        <w:rPr>
          <w:lang w:eastAsia="ja-JP"/>
        </w:rPr>
      </w:pPr>
    </w:p>
    <w:p w14:paraId="6D1CF9B6" w14:textId="77777777" w:rsidR="0008774D" w:rsidRDefault="0008774D">
      <w:pPr>
        <w:widowControl w:val="0"/>
        <w:autoSpaceDE w:val="0"/>
        <w:autoSpaceDN w:val="0"/>
        <w:adjustRightInd w:val="0"/>
        <w:jc w:val="both"/>
        <w:rPr>
          <w:lang w:eastAsia="ja-JP"/>
        </w:rPr>
      </w:pPr>
    </w:p>
    <w:p w14:paraId="0BA49FAD"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Hazard statements:</w:t>
      </w:r>
    </w:p>
    <w:p w14:paraId="458E5A55"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8788"/>
      </w:tblGrid>
      <w:tr w:rsidR="0008774D" w14:paraId="25316BE4" w14:textId="77777777">
        <w:tblPrEx>
          <w:tblCellMar>
            <w:top w:w="0" w:type="dxa"/>
            <w:bottom w:w="0" w:type="dxa"/>
          </w:tblCellMar>
        </w:tblPrEx>
        <w:tc>
          <w:tcPr>
            <w:tcW w:w="1984" w:type="dxa"/>
            <w:shd w:val="clear" w:color="auto" w:fill="FFFFFF"/>
          </w:tcPr>
          <w:p w14:paraId="012C4859"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H334</w:t>
            </w:r>
          </w:p>
        </w:tc>
        <w:tc>
          <w:tcPr>
            <w:tcW w:w="8788" w:type="dxa"/>
            <w:shd w:val="clear" w:color="auto" w:fill="FFFFFF"/>
          </w:tcPr>
          <w:p w14:paraId="1AE02D2A"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May cause allergy or asthma symptoms or breathing difficulties if inhaled.</w:t>
            </w:r>
          </w:p>
        </w:tc>
      </w:tr>
      <w:tr w:rsidR="0008774D" w14:paraId="530B9712" w14:textId="77777777">
        <w:tblPrEx>
          <w:tblCellMar>
            <w:top w:w="0" w:type="dxa"/>
            <w:bottom w:w="0" w:type="dxa"/>
          </w:tblCellMar>
        </w:tblPrEx>
        <w:tc>
          <w:tcPr>
            <w:tcW w:w="1984" w:type="dxa"/>
            <w:shd w:val="clear" w:color="auto" w:fill="FFFFFF"/>
          </w:tcPr>
          <w:p w14:paraId="7404E1AE"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EUH204</w:t>
            </w:r>
          </w:p>
        </w:tc>
        <w:tc>
          <w:tcPr>
            <w:tcW w:w="8788" w:type="dxa"/>
            <w:shd w:val="clear" w:color="auto" w:fill="FFFFFF"/>
          </w:tcPr>
          <w:p w14:paraId="7A52BC38"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Contains isocyanates. May produce an allergic reaction.</w:t>
            </w:r>
          </w:p>
        </w:tc>
      </w:tr>
    </w:tbl>
    <w:p w14:paraId="7EAF6893" w14:textId="77777777" w:rsidR="0008774D" w:rsidRDefault="0008774D">
      <w:pPr>
        <w:widowControl w:val="0"/>
        <w:autoSpaceDE w:val="0"/>
        <w:autoSpaceDN w:val="0"/>
        <w:adjustRightInd w:val="0"/>
        <w:jc w:val="both"/>
        <w:rPr>
          <w:lang w:eastAsia="ja-JP"/>
        </w:rPr>
      </w:pPr>
    </w:p>
    <w:p w14:paraId="2A4BC3D8"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Precautionary statements:</w:t>
      </w:r>
    </w:p>
    <w:p w14:paraId="37A4F36F"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8788"/>
      </w:tblGrid>
      <w:tr w:rsidR="0008774D" w14:paraId="6794B4B6" w14:textId="77777777">
        <w:tblPrEx>
          <w:tblCellMar>
            <w:top w:w="0" w:type="dxa"/>
            <w:bottom w:w="0" w:type="dxa"/>
          </w:tblCellMar>
        </w:tblPrEx>
        <w:tc>
          <w:tcPr>
            <w:tcW w:w="1984" w:type="dxa"/>
            <w:shd w:val="clear" w:color="auto" w:fill="FFFFFF"/>
          </w:tcPr>
          <w:p w14:paraId="4E1BCB7B"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P261</w:t>
            </w:r>
          </w:p>
        </w:tc>
        <w:tc>
          <w:tcPr>
            <w:tcW w:w="8788" w:type="dxa"/>
            <w:shd w:val="clear" w:color="auto" w:fill="FFFFFF"/>
          </w:tcPr>
          <w:p w14:paraId="1B5A0594"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Avoid breathing dust / fume / gas / mist / vapours / spray.</w:t>
            </w:r>
          </w:p>
        </w:tc>
      </w:tr>
      <w:tr w:rsidR="0008774D" w14:paraId="45457D81" w14:textId="77777777">
        <w:tblPrEx>
          <w:tblCellMar>
            <w:top w:w="0" w:type="dxa"/>
            <w:bottom w:w="0" w:type="dxa"/>
          </w:tblCellMar>
        </w:tblPrEx>
        <w:tc>
          <w:tcPr>
            <w:tcW w:w="1984" w:type="dxa"/>
            <w:shd w:val="clear" w:color="auto" w:fill="FFFFFF"/>
          </w:tcPr>
          <w:p w14:paraId="4EE5A1ED"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P342+P311</w:t>
            </w:r>
          </w:p>
        </w:tc>
        <w:tc>
          <w:tcPr>
            <w:tcW w:w="8788" w:type="dxa"/>
            <w:shd w:val="clear" w:color="auto" w:fill="FFFFFF"/>
          </w:tcPr>
          <w:p w14:paraId="5A81EBF2"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If experiencing respiratory symptoms: call a POISON CENTER / doctor / . . .</w:t>
            </w:r>
          </w:p>
        </w:tc>
      </w:tr>
      <w:tr w:rsidR="0008774D" w14:paraId="7A0D9565" w14:textId="77777777">
        <w:tblPrEx>
          <w:tblCellMar>
            <w:top w:w="0" w:type="dxa"/>
            <w:bottom w:w="0" w:type="dxa"/>
          </w:tblCellMar>
        </w:tblPrEx>
        <w:tc>
          <w:tcPr>
            <w:tcW w:w="1984" w:type="dxa"/>
            <w:shd w:val="clear" w:color="auto" w:fill="FFFFFF"/>
          </w:tcPr>
          <w:p w14:paraId="15EC887F"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P501</w:t>
            </w:r>
          </w:p>
        </w:tc>
        <w:tc>
          <w:tcPr>
            <w:tcW w:w="8788" w:type="dxa"/>
            <w:shd w:val="clear" w:color="auto" w:fill="FFFFFF"/>
          </w:tcPr>
          <w:p w14:paraId="2E3D2051"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Dispose of contents / container to licensed, permitted incinerator, or other thermal destruction device.</w:t>
            </w:r>
          </w:p>
        </w:tc>
      </w:tr>
      <w:tr w:rsidR="0008774D" w14:paraId="50106895" w14:textId="77777777">
        <w:tblPrEx>
          <w:tblCellMar>
            <w:top w:w="0" w:type="dxa"/>
            <w:bottom w:w="0" w:type="dxa"/>
          </w:tblCellMar>
        </w:tblPrEx>
        <w:tc>
          <w:tcPr>
            <w:tcW w:w="1984" w:type="dxa"/>
            <w:shd w:val="clear" w:color="auto" w:fill="FFFFFF"/>
          </w:tcPr>
          <w:p w14:paraId="762938F4"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P284</w:t>
            </w:r>
          </w:p>
        </w:tc>
        <w:tc>
          <w:tcPr>
            <w:tcW w:w="8788" w:type="dxa"/>
            <w:shd w:val="clear" w:color="auto" w:fill="FFFFFF"/>
          </w:tcPr>
          <w:p w14:paraId="267ACCD2"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[In case of inadequate ventilation] wear respiratory protection.</w:t>
            </w:r>
          </w:p>
        </w:tc>
      </w:tr>
      <w:tr w:rsidR="0008774D" w14:paraId="19ACFB3E" w14:textId="77777777">
        <w:tblPrEx>
          <w:tblCellMar>
            <w:top w:w="0" w:type="dxa"/>
            <w:bottom w:w="0" w:type="dxa"/>
          </w:tblCellMar>
        </w:tblPrEx>
        <w:tc>
          <w:tcPr>
            <w:tcW w:w="1984" w:type="dxa"/>
            <w:shd w:val="clear" w:color="auto" w:fill="FFFFFF"/>
          </w:tcPr>
          <w:p w14:paraId="2089033C"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P304+P340</w:t>
            </w:r>
          </w:p>
        </w:tc>
        <w:tc>
          <w:tcPr>
            <w:tcW w:w="8788" w:type="dxa"/>
            <w:shd w:val="clear" w:color="auto" w:fill="FFFFFF"/>
          </w:tcPr>
          <w:p w14:paraId="434DC5E0"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IF INHALED: remove person to fresh air and keep comfortable for breathing.</w:t>
            </w:r>
          </w:p>
        </w:tc>
      </w:tr>
      <w:tr w:rsidR="0008774D" w14:paraId="460E0E0A" w14:textId="77777777">
        <w:tblPrEx>
          <w:tblCellMar>
            <w:top w:w="0" w:type="dxa"/>
            <w:bottom w:w="0" w:type="dxa"/>
          </w:tblCellMar>
        </w:tblPrEx>
        <w:tc>
          <w:tcPr>
            <w:tcW w:w="1984" w:type="dxa"/>
            <w:shd w:val="clear" w:color="auto" w:fill="FFFFFF"/>
          </w:tcPr>
          <w:p w14:paraId="1C2F3D56" w14:textId="77777777" w:rsidR="0008774D" w:rsidRDefault="0008774D">
            <w:pPr>
              <w:widowControl w:val="0"/>
              <w:autoSpaceDE w:val="0"/>
              <w:autoSpaceDN w:val="0"/>
              <w:adjustRightInd w:val="0"/>
              <w:jc w:val="both"/>
              <w:rPr>
                <w:lang w:eastAsia="ja-JP"/>
              </w:rPr>
            </w:pPr>
            <w:r>
              <w:rPr>
                <w:lang w:eastAsia="ja-JP"/>
              </w:rPr>
              <w:t xml:space="preserve"> </w:t>
            </w:r>
          </w:p>
        </w:tc>
        <w:tc>
          <w:tcPr>
            <w:tcW w:w="8788" w:type="dxa"/>
            <w:shd w:val="clear" w:color="auto" w:fill="FFFFFF"/>
          </w:tcPr>
          <w:p w14:paraId="5B50CE7A" w14:textId="77777777" w:rsidR="0008774D" w:rsidRDefault="0008774D">
            <w:pPr>
              <w:widowControl w:val="0"/>
              <w:autoSpaceDE w:val="0"/>
              <w:autoSpaceDN w:val="0"/>
              <w:adjustRightInd w:val="0"/>
              <w:jc w:val="both"/>
              <w:rPr>
                <w:lang w:eastAsia="ja-JP"/>
              </w:rPr>
            </w:pPr>
          </w:p>
        </w:tc>
      </w:tr>
      <w:tr w:rsidR="0008774D" w14:paraId="5729979C" w14:textId="77777777">
        <w:tblPrEx>
          <w:tblCellMar>
            <w:top w:w="0" w:type="dxa"/>
            <w:bottom w:w="0" w:type="dxa"/>
          </w:tblCellMar>
        </w:tblPrEx>
        <w:tc>
          <w:tcPr>
            <w:tcW w:w="1984" w:type="dxa"/>
            <w:shd w:val="clear" w:color="auto" w:fill="FFFFFF"/>
          </w:tcPr>
          <w:p w14:paraId="243D68CE"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Contains:</w:t>
            </w:r>
          </w:p>
        </w:tc>
        <w:tc>
          <w:tcPr>
            <w:tcW w:w="8788" w:type="dxa"/>
            <w:shd w:val="clear" w:color="auto" w:fill="FFFFFF"/>
          </w:tcPr>
          <w:p w14:paraId="62EA7223"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DIPHENYLMETHANE-2,4'-DIISOCYANATE</w:t>
            </w:r>
          </w:p>
        </w:tc>
      </w:tr>
      <w:tr w:rsidR="0008774D" w14:paraId="59C9C180" w14:textId="77777777">
        <w:tblPrEx>
          <w:tblCellMar>
            <w:top w:w="0" w:type="dxa"/>
            <w:bottom w:w="0" w:type="dxa"/>
          </w:tblCellMar>
        </w:tblPrEx>
        <w:tc>
          <w:tcPr>
            <w:tcW w:w="1984" w:type="dxa"/>
            <w:shd w:val="clear" w:color="auto" w:fill="FFFFFF"/>
          </w:tcPr>
          <w:p w14:paraId="71AA0EEA" w14:textId="77777777" w:rsidR="0008774D" w:rsidRDefault="0008774D">
            <w:pPr>
              <w:widowControl w:val="0"/>
              <w:autoSpaceDE w:val="0"/>
              <w:autoSpaceDN w:val="0"/>
              <w:adjustRightInd w:val="0"/>
              <w:jc w:val="both"/>
              <w:rPr>
                <w:lang w:eastAsia="ja-JP"/>
              </w:rPr>
            </w:pPr>
            <w:r>
              <w:rPr>
                <w:lang w:eastAsia="ja-JP"/>
              </w:rPr>
              <w:t xml:space="preserve"> </w:t>
            </w:r>
          </w:p>
        </w:tc>
        <w:tc>
          <w:tcPr>
            <w:tcW w:w="8788" w:type="dxa"/>
            <w:shd w:val="clear" w:color="auto" w:fill="FFFFFF"/>
          </w:tcPr>
          <w:p w14:paraId="240B1FA5"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DIPHENYLMETHANE-4,4'-DIISOCYANATE</w:t>
            </w:r>
          </w:p>
        </w:tc>
      </w:tr>
      <w:tr w:rsidR="0008774D" w14:paraId="0519B3ED" w14:textId="77777777">
        <w:tblPrEx>
          <w:tblCellMar>
            <w:top w:w="0" w:type="dxa"/>
            <w:bottom w:w="0" w:type="dxa"/>
          </w:tblCellMar>
        </w:tblPrEx>
        <w:tc>
          <w:tcPr>
            <w:tcW w:w="1984" w:type="dxa"/>
            <w:shd w:val="clear" w:color="auto" w:fill="FFFFFF"/>
          </w:tcPr>
          <w:p w14:paraId="2C112D0F" w14:textId="77777777" w:rsidR="0008774D" w:rsidRDefault="0008774D">
            <w:pPr>
              <w:widowControl w:val="0"/>
              <w:autoSpaceDE w:val="0"/>
              <w:autoSpaceDN w:val="0"/>
              <w:adjustRightInd w:val="0"/>
              <w:jc w:val="both"/>
              <w:rPr>
                <w:lang w:eastAsia="ja-JP"/>
              </w:rPr>
            </w:pPr>
            <w:r>
              <w:rPr>
                <w:lang w:eastAsia="ja-JP"/>
              </w:rPr>
              <w:t xml:space="preserve"> </w:t>
            </w:r>
          </w:p>
        </w:tc>
        <w:tc>
          <w:tcPr>
            <w:tcW w:w="8788" w:type="dxa"/>
            <w:shd w:val="clear" w:color="auto" w:fill="FFFFFF"/>
          </w:tcPr>
          <w:p w14:paraId="29FA5EF5"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4,4'-METHYLENEDIPHENYLDIISOCYANATE HOMOPOLYMER</w:t>
            </w:r>
          </w:p>
        </w:tc>
      </w:tr>
    </w:tbl>
    <w:p w14:paraId="4618332F" w14:textId="77777777" w:rsidR="0008774D" w:rsidRDefault="0008774D">
      <w:pPr>
        <w:widowControl w:val="0"/>
        <w:autoSpaceDE w:val="0"/>
        <w:autoSpaceDN w:val="0"/>
        <w:adjustRightInd w:val="0"/>
        <w:jc w:val="both"/>
        <w:rPr>
          <w:lang w:eastAsia="ja-JP"/>
        </w:rPr>
      </w:pPr>
    </w:p>
    <w:p w14:paraId="297072BC"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2.3. Other hazards</w:t>
      </w:r>
    </w:p>
    <w:p w14:paraId="59EE55E9" w14:textId="77777777" w:rsidR="0008774D" w:rsidRDefault="0008774D">
      <w:pPr>
        <w:widowControl w:val="0"/>
        <w:autoSpaceDE w:val="0"/>
        <w:autoSpaceDN w:val="0"/>
        <w:adjustRightInd w:val="0"/>
        <w:jc w:val="both"/>
        <w:rPr>
          <w:lang w:eastAsia="ja-JP"/>
        </w:rPr>
      </w:pPr>
    </w:p>
    <w:p w14:paraId="2762ADA7" w14:textId="77777777" w:rsidR="0008774D" w:rsidRDefault="0008774D">
      <w:pPr>
        <w:widowControl w:val="0"/>
        <w:autoSpaceDE w:val="0"/>
        <w:autoSpaceDN w:val="0"/>
        <w:adjustRightInd w:val="0"/>
        <w:jc w:val="both"/>
        <w:rPr>
          <w:lang w:eastAsia="ja-JP"/>
        </w:rPr>
      </w:pPr>
    </w:p>
    <w:p w14:paraId="0FACA9A0"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On the basis of available data, the product does not contain any PBT or vPvB in percentage greater than 0,1%.</w:t>
      </w:r>
    </w:p>
    <w:p w14:paraId="6DF41D50"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08774D" w14:paraId="586E003A" w14:textId="77777777">
        <w:tblPrEx>
          <w:tblCellMar>
            <w:top w:w="0" w:type="dxa"/>
            <w:bottom w:w="0" w:type="dxa"/>
          </w:tblCellMar>
        </w:tblPrEx>
        <w:tc>
          <w:tcPr>
            <w:tcW w:w="10773" w:type="dxa"/>
            <w:shd w:val="clear" w:color="auto" w:fill="C0C0C0"/>
          </w:tcPr>
          <w:p w14:paraId="49157D20"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3. Composition/information on ingredients</w:t>
            </w:r>
          </w:p>
        </w:tc>
      </w:tr>
    </w:tbl>
    <w:p w14:paraId="0F0B957A"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08774D" w14:paraId="1911F567" w14:textId="77777777">
        <w:tblPrEx>
          <w:tblCellMar>
            <w:top w:w="0" w:type="dxa"/>
            <w:bottom w:w="0" w:type="dxa"/>
          </w:tblCellMar>
        </w:tblPrEx>
        <w:tc>
          <w:tcPr>
            <w:tcW w:w="10773" w:type="dxa"/>
            <w:shd w:val="clear" w:color="auto" w:fill="FFFFFF"/>
          </w:tcPr>
          <w:p w14:paraId="4A722C15"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3.2. Mixtures</w:t>
            </w:r>
          </w:p>
        </w:tc>
      </w:tr>
    </w:tbl>
    <w:p w14:paraId="610026BD" w14:textId="77777777" w:rsidR="0008774D" w:rsidRDefault="0008774D">
      <w:pPr>
        <w:widowControl w:val="0"/>
        <w:autoSpaceDE w:val="0"/>
        <w:autoSpaceDN w:val="0"/>
        <w:adjustRightInd w:val="0"/>
        <w:jc w:val="both"/>
        <w:rPr>
          <w:lang w:eastAsia="ja-JP"/>
        </w:rPr>
      </w:pPr>
    </w:p>
    <w:p w14:paraId="5DDB14F3"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Contains:</w:t>
      </w:r>
    </w:p>
    <w:p w14:paraId="38BF8485"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1417"/>
        <w:gridCol w:w="5670"/>
        <w:gridCol w:w="567"/>
      </w:tblGrid>
      <w:tr w:rsidR="0008774D" w14:paraId="1DDA7545" w14:textId="77777777">
        <w:tblPrEx>
          <w:tblCellMar>
            <w:top w:w="0" w:type="dxa"/>
            <w:bottom w:w="0" w:type="dxa"/>
          </w:tblCellMar>
        </w:tblPrEx>
        <w:tc>
          <w:tcPr>
            <w:tcW w:w="2835" w:type="dxa"/>
            <w:shd w:val="clear" w:color="auto" w:fill="FFFFFF"/>
          </w:tcPr>
          <w:p w14:paraId="264BBEC8"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Identification</w:t>
            </w:r>
          </w:p>
        </w:tc>
        <w:tc>
          <w:tcPr>
            <w:tcW w:w="1417" w:type="dxa"/>
            <w:shd w:val="clear" w:color="auto" w:fill="FFFFFF"/>
          </w:tcPr>
          <w:p w14:paraId="42E2B7AD" w14:textId="77777777" w:rsidR="0008774D" w:rsidRDefault="0008774D">
            <w:pPr>
              <w:widowControl w:val="0"/>
              <w:autoSpaceDE w:val="0"/>
              <w:autoSpaceDN w:val="0"/>
              <w:adjustRightInd w:val="0"/>
              <w:rPr>
                <w:lang w:eastAsia="ja-JP"/>
              </w:rPr>
            </w:pPr>
            <w:r>
              <w:rPr>
                <w:rFonts w:ascii="Arial" w:hAnsi="Arial" w:cs="Arial"/>
                <w:b/>
                <w:bCs/>
                <w:color w:val="000000"/>
                <w:sz w:val="16"/>
                <w:szCs w:val="16"/>
                <w:lang w:eastAsia="ja-JP"/>
              </w:rPr>
              <w:t>x = Conc. %</w:t>
            </w:r>
          </w:p>
        </w:tc>
        <w:tc>
          <w:tcPr>
            <w:tcW w:w="5670" w:type="dxa"/>
            <w:shd w:val="clear" w:color="auto" w:fill="FFFFFF"/>
          </w:tcPr>
          <w:p w14:paraId="0EAD4A75" w14:textId="77777777" w:rsidR="0008774D" w:rsidRDefault="0008774D">
            <w:pPr>
              <w:widowControl w:val="0"/>
              <w:autoSpaceDE w:val="0"/>
              <w:autoSpaceDN w:val="0"/>
              <w:adjustRightInd w:val="0"/>
              <w:rPr>
                <w:lang w:eastAsia="ja-JP"/>
              </w:rPr>
            </w:pPr>
            <w:r>
              <w:rPr>
                <w:rFonts w:ascii="Arial" w:hAnsi="Arial" w:cs="Arial"/>
                <w:b/>
                <w:bCs/>
                <w:color w:val="000000"/>
                <w:sz w:val="16"/>
                <w:szCs w:val="16"/>
                <w:lang w:eastAsia="ja-JP"/>
              </w:rPr>
              <w:t>Classification 1272/2008 (CLP)</w:t>
            </w:r>
          </w:p>
        </w:tc>
        <w:tc>
          <w:tcPr>
            <w:tcW w:w="567" w:type="dxa"/>
            <w:shd w:val="clear" w:color="auto" w:fill="FFFFFF"/>
          </w:tcPr>
          <w:p w14:paraId="290E1F7B" w14:textId="77777777" w:rsidR="0008774D" w:rsidRDefault="0008774D">
            <w:pPr>
              <w:widowControl w:val="0"/>
              <w:autoSpaceDE w:val="0"/>
              <w:autoSpaceDN w:val="0"/>
              <w:adjustRightInd w:val="0"/>
              <w:rPr>
                <w:lang w:eastAsia="ja-JP"/>
              </w:rPr>
            </w:pPr>
          </w:p>
        </w:tc>
      </w:tr>
      <w:tr w:rsidR="0008774D" w14:paraId="5B95E8D8" w14:textId="77777777">
        <w:tblPrEx>
          <w:tblCellMar>
            <w:top w:w="0" w:type="dxa"/>
            <w:bottom w:w="0" w:type="dxa"/>
          </w:tblCellMar>
        </w:tblPrEx>
        <w:tc>
          <w:tcPr>
            <w:tcW w:w="2835" w:type="dxa"/>
            <w:shd w:val="clear" w:color="auto" w:fill="FFFFFF"/>
          </w:tcPr>
          <w:p w14:paraId="60D1ABC2"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DIPHENYLMETHANE-2,4'-DIISOCYANATE</w:t>
            </w:r>
          </w:p>
        </w:tc>
        <w:tc>
          <w:tcPr>
            <w:tcW w:w="1417" w:type="dxa"/>
            <w:shd w:val="clear" w:color="auto" w:fill="FFFFFF"/>
          </w:tcPr>
          <w:p w14:paraId="66B72D8E" w14:textId="77777777" w:rsidR="0008774D" w:rsidRDefault="0008774D">
            <w:pPr>
              <w:widowControl w:val="0"/>
              <w:autoSpaceDE w:val="0"/>
              <w:autoSpaceDN w:val="0"/>
              <w:adjustRightInd w:val="0"/>
              <w:rPr>
                <w:lang w:eastAsia="ja-JP"/>
              </w:rPr>
            </w:pPr>
          </w:p>
        </w:tc>
        <w:tc>
          <w:tcPr>
            <w:tcW w:w="5670" w:type="dxa"/>
            <w:shd w:val="clear" w:color="auto" w:fill="FFFFFF"/>
          </w:tcPr>
          <w:p w14:paraId="1C5B9900" w14:textId="77777777" w:rsidR="0008774D" w:rsidRDefault="0008774D">
            <w:pPr>
              <w:widowControl w:val="0"/>
              <w:autoSpaceDE w:val="0"/>
              <w:autoSpaceDN w:val="0"/>
              <w:adjustRightInd w:val="0"/>
              <w:rPr>
                <w:lang w:eastAsia="ja-JP"/>
              </w:rPr>
            </w:pPr>
          </w:p>
        </w:tc>
        <w:tc>
          <w:tcPr>
            <w:tcW w:w="567" w:type="dxa"/>
            <w:shd w:val="clear" w:color="auto" w:fill="FFFFFF"/>
          </w:tcPr>
          <w:p w14:paraId="01094482" w14:textId="77777777" w:rsidR="0008774D" w:rsidRDefault="0008774D">
            <w:pPr>
              <w:widowControl w:val="0"/>
              <w:autoSpaceDE w:val="0"/>
              <w:autoSpaceDN w:val="0"/>
              <w:adjustRightInd w:val="0"/>
              <w:rPr>
                <w:lang w:eastAsia="ja-JP"/>
              </w:rPr>
            </w:pPr>
          </w:p>
        </w:tc>
      </w:tr>
      <w:tr w:rsidR="0008774D" w14:paraId="2D506300" w14:textId="77777777">
        <w:tblPrEx>
          <w:tblCellMar>
            <w:top w:w="0" w:type="dxa"/>
            <w:bottom w:w="0" w:type="dxa"/>
          </w:tblCellMar>
        </w:tblPrEx>
        <w:tc>
          <w:tcPr>
            <w:tcW w:w="2835" w:type="dxa"/>
            <w:shd w:val="clear" w:color="auto" w:fill="FFFFFF"/>
          </w:tcPr>
          <w:p w14:paraId="21129A76"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CAS   5873-54-1</w:t>
            </w:r>
          </w:p>
        </w:tc>
        <w:tc>
          <w:tcPr>
            <w:tcW w:w="1417" w:type="dxa"/>
            <w:shd w:val="clear" w:color="auto" w:fill="FFFFFF"/>
          </w:tcPr>
          <w:p w14:paraId="61BC66B3"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0,89 ≤ x &lt;  1</w:t>
            </w:r>
          </w:p>
        </w:tc>
        <w:tc>
          <w:tcPr>
            <w:tcW w:w="5670" w:type="dxa"/>
            <w:shd w:val="clear" w:color="auto" w:fill="FFFFFF"/>
          </w:tcPr>
          <w:p w14:paraId="13BCC5F5"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Carc. 2 H351, Acute Tox. 4 H332, STOT RE 2 H373, Eye Irrit. 2 H319, Skin Irrit. 2 H315, STOT SE 3 H335, Resp. Sens. 1 H334, Skin Sens. 1 H317, Classification note according to Annex VI to the CLP Regulation: 2 C</w:t>
            </w:r>
          </w:p>
        </w:tc>
        <w:tc>
          <w:tcPr>
            <w:tcW w:w="567" w:type="dxa"/>
            <w:shd w:val="clear" w:color="auto" w:fill="FFFFFF"/>
          </w:tcPr>
          <w:p w14:paraId="4C03152E" w14:textId="77777777" w:rsidR="0008774D" w:rsidRDefault="0008774D">
            <w:pPr>
              <w:widowControl w:val="0"/>
              <w:autoSpaceDE w:val="0"/>
              <w:autoSpaceDN w:val="0"/>
              <w:adjustRightInd w:val="0"/>
              <w:rPr>
                <w:lang w:eastAsia="ja-JP"/>
              </w:rPr>
            </w:pPr>
          </w:p>
        </w:tc>
      </w:tr>
      <w:tr w:rsidR="0008774D" w14:paraId="066C6648" w14:textId="77777777">
        <w:tblPrEx>
          <w:tblCellMar>
            <w:top w:w="0" w:type="dxa"/>
            <w:bottom w:w="0" w:type="dxa"/>
          </w:tblCellMar>
        </w:tblPrEx>
        <w:tc>
          <w:tcPr>
            <w:tcW w:w="2835" w:type="dxa"/>
            <w:shd w:val="clear" w:color="auto" w:fill="FFFFFF"/>
          </w:tcPr>
          <w:p w14:paraId="7FF2AFF1"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EC   227-534-9</w:t>
            </w:r>
          </w:p>
        </w:tc>
        <w:tc>
          <w:tcPr>
            <w:tcW w:w="1417" w:type="dxa"/>
            <w:shd w:val="clear" w:color="auto" w:fill="FFFFFF"/>
          </w:tcPr>
          <w:p w14:paraId="1C54B28E" w14:textId="77777777" w:rsidR="0008774D" w:rsidRDefault="0008774D">
            <w:pPr>
              <w:widowControl w:val="0"/>
              <w:autoSpaceDE w:val="0"/>
              <w:autoSpaceDN w:val="0"/>
              <w:adjustRightInd w:val="0"/>
              <w:rPr>
                <w:lang w:eastAsia="ja-JP"/>
              </w:rPr>
            </w:pPr>
          </w:p>
        </w:tc>
        <w:tc>
          <w:tcPr>
            <w:tcW w:w="5670" w:type="dxa"/>
            <w:shd w:val="clear" w:color="auto" w:fill="FFFFFF"/>
          </w:tcPr>
          <w:p w14:paraId="7852AAC1" w14:textId="77777777" w:rsidR="0008774D" w:rsidRDefault="0008774D">
            <w:pPr>
              <w:widowControl w:val="0"/>
              <w:autoSpaceDE w:val="0"/>
              <w:autoSpaceDN w:val="0"/>
              <w:adjustRightInd w:val="0"/>
              <w:rPr>
                <w:lang w:eastAsia="ja-JP"/>
              </w:rPr>
            </w:pPr>
          </w:p>
        </w:tc>
        <w:tc>
          <w:tcPr>
            <w:tcW w:w="567" w:type="dxa"/>
            <w:shd w:val="clear" w:color="auto" w:fill="FFFFFF"/>
          </w:tcPr>
          <w:p w14:paraId="166D9EA9" w14:textId="77777777" w:rsidR="0008774D" w:rsidRDefault="0008774D">
            <w:pPr>
              <w:widowControl w:val="0"/>
              <w:autoSpaceDE w:val="0"/>
              <w:autoSpaceDN w:val="0"/>
              <w:adjustRightInd w:val="0"/>
              <w:rPr>
                <w:lang w:eastAsia="ja-JP"/>
              </w:rPr>
            </w:pPr>
          </w:p>
        </w:tc>
      </w:tr>
      <w:tr w:rsidR="0008774D" w14:paraId="2B1B83B0" w14:textId="77777777">
        <w:tblPrEx>
          <w:tblCellMar>
            <w:top w:w="0" w:type="dxa"/>
            <w:bottom w:w="0" w:type="dxa"/>
          </w:tblCellMar>
        </w:tblPrEx>
        <w:tc>
          <w:tcPr>
            <w:tcW w:w="2835" w:type="dxa"/>
            <w:shd w:val="clear" w:color="auto" w:fill="FFFFFF"/>
          </w:tcPr>
          <w:p w14:paraId="079C8411"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INDEX   615-005-00-9</w:t>
            </w:r>
          </w:p>
        </w:tc>
        <w:tc>
          <w:tcPr>
            <w:tcW w:w="1417" w:type="dxa"/>
            <w:shd w:val="clear" w:color="auto" w:fill="FFFFFF"/>
          </w:tcPr>
          <w:p w14:paraId="1A834497" w14:textId="77777777" w:rsidR="0008774D" w:rsidRDefault="0008774D">
            <w:pPr>
              <w:widowControl w:val="0"/>
              <w:autoSpaceDE w:val="0"/>
              <w:autoSpaceDN w:val="0"/>
              <w:adjustRightInd w:val="0"/>
              <w:rPr>
                <w:lang w:eastAsia="ja-JP"/>
              </w:rPr>
            </w:pPr>
          </w:p>
        </w:tc>
        <w:tc>
          <w:tcPr>
            <w:tcW w:w="5670" w:type="dxa"/>
            <w:shd w:val="clear" w:color="auto" w:fill="FFFFFF"/>
          </w:tcPr>
          <w:p w14:paraId="38EB021D" w14:textId="77777777" w:rsidR="0008774D" w:rsidRDefault="0008774D">
            <w:pPr>
              <w:widowControl w:val="0"/>
              <w:autoSpaceDE w:val="0"/>
              <w:autoSpaceDN w:val="0"/>
              <w:adjustRightInd w:val="0"/>
              <w:rPr>
                <w:lang w:eastAsia="ja-JP"/>
              </w:rPr>
            </w:pPr>
          </w:p>
        </w:tc>
        <w:tc>
          <w:tcPr>
            <w:tcW w:w="567" w:type="dxa"/>
            <w:shd w:val="clear" w:color="auto" w:fill="FFFFFF"/>
          </w:tcPr>
          <w:p w14:paraId="2ABCE149" w14:textId="77777777" w:rsidR="0008774D" w:rsidRDefault="0008774D">
            <w:pPr>
              <w:widowControl w:val="0"/>
              <w:autoSpaceDE w:val="0"/>
              <w:autoSpaceDN w:val="0"/>
              <w:adjustRightInd w:val="0"/>
              <w:rPr>
                <w:lang w:eastAsia="ja-JP"/>
              </w:rPr>
            </w:pPr>
          </w:p>
        </w:tc>
      </w:tr>
      <w:tr w:rsidR="0008774D" w14:paraId="7E3506E8" w14:textId="77777777">
        <w:tblPrEx>
          <w:tblCellMar>
            <w:top w:w="0" w:type="dxa"/>
            <w:bottom w:w="0" w:type="dxa"/>
          </w:tblCellMar>
        </w:tblPrEx>
        <w:tc>
          <w:tcPr>
            <w:tcW w:w="2835" w:type="dxa"/>
            <w:shd w:val="clear" w:color="auto" w:fill="FFFFFF"/>
          </w:tcPr>
          <w:p w14:paraId="5997CC6E"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Reg. no.   01-2119480143-45-XXXX</w:t>
            </w:r>
          </w:p>
        </w:tc>
        <w:tc>
          <w:tcPr>
            <w:tcW w:w="1417" w:type="dxa"/>
            <w:shd w:val="clear" w:color="auto" w:fill="FFFFFF"/>
          </w:tcPr>
          <w:p w14:paraId="2F8A7B78" w14:textId="77777777" w:rsidR="0008774D" w:rsidRDefault="0008774D">
            <w:pPr>
              <w:widowControl w:val="0"/>
              <w:autoSpaceDE w:val="0"/>
              <w:autoSpaceDN w:val="0"/>
              <w:adjustRightInd w:val="0"/>
              <w:rPr>
                <w:lang w:eastAsia="ja-JP"/>
              </w:rPr>
            </w:pPr>
          </w:p>
        </w:tc>
        <w:tc>
          <w:tcPr>
            <w:tcW w:w="5670" w:type="dxa"/>
            <w:shd w:val="clear" w:color="auto" w:fill="FFFFFF"/>
          </w:tcPr>
          <w:p w14:paraId="6EAF6675" w14:textId="77777777" w:rsidR="0008774D" w:rsidRDefault="0008774D">
            <w:pPr>
              <w:widowControl w:val="0"/>
              <w:autoSpaceDE w:val="0"/>
              <w:autoSpaceDN w:val="0"/>
              <w:adjustRightInd w:val="0"/>
              <w:rPr>
                <w:lang w:eastAsia="ja-JP"/>
              </w:rPr>
            </w:pPr>
          </w:p>
        </w:tc>
        <w:tc>
          <w:tcPr>
            <w:tcW w:w="567" w:type="dxa"/>
            <w:shd w:val="clear" w:color="auto" w:fill="FFFFFF"/>
          </w:tcPr>
          <w:p w14:paraId="59FA9BBA" w14:textId="77777777" w:rsidR="0008774D" w:rsidRDefault="0008774D">
            <w:pPr>
              <w:widowControl w:val="0"/>
              <w:autoSpaceDE w:val="0"/>
              <w:autoSpaceDN w:val="0"/>
              <w:adjustRightInd w:val="0"/>
              <w:rPr>
                <w:lang w:eastAsia="ja-JP"/>
              </w:rPr>
            </w:pPr>
          </w:p>
        </w:tc>
      </w:tr>
      <w:tr w:rsidR="0008774D" w14:paraId="659B407D" w14:textId="77777777">
        <w:tblPrEx>
          <w:tblCellMar>
            <w:top w:w="0" w:type="dxa"/>
            <w:bottom w:w="0" w:type="dxa"/>
          </w:tblCellMar>
        </w:tblPrEx>
        <w:tc>
          <w:tcPr>
            <w:tcW w:w="2835" w:type="dxa"/>
            <w:shd w:val="clear" w:color="auto" w:fill="FFFFFF"/>
          </w:tcPr>
          <w:p w14:paraId="5356F867"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4,4'-METHYLENEDIPHENYLDIISOCYANATE HOMOPOLYMER</w:t>
            </w:r>
          </w:p>
        </w:tc>
        <w:tc>
          <w:tcPr>
            <w:tcW w:w="1417" w:type="dxa"/>
            <w:shd w:val="clear" w:color="auto" w:fill="FFFFFF"/>
          </w:tcPr>
          <w:p w14:paraId="4A8466A7" w14:textId="77777777" w:rsidR="0008774D" w:rsidRDefault="0008774D">
            <w:pPr>
              <w:widowControl w:val="0"/>
              <w:autoSpaceDE w:val="0"/>
              <w:autoSpaceDN w:val="0"/>
              <w:adjustRightInd w:val="0"/>
              <w:rPr>
                <w:lang w:eastAsia="ja-JP"/>
              </w:rPr>
            </w:pPr>
          </w:p>
        </w:tc>
        <w:tc>
          <w:tcPr>
            <w:tcW w:w="5670" w:type="dxa"/>
            <w:shd w:val="clear" w:color="auto" w:fill="FFFFFF"/>
          </w:tcPr>
          <w:p w14:paraId="5462E956" w14:textId="77777777" w:rsidR="0008774D" w:rsidRDefault="0008774D">
            <w:pPr>
              <w:widowControl w:val="0"/>
              <w:autoSpaceDE w:val="0"/>
              <w:autoSpaceDN w:val="0"/>
              <w:adjustRightInd w:val="0"/>
              <w:rPr>
                <w:lang w:eastAsia="ja-JP"/>
              </w:rPr>
            </w:pPr>
          </w:p>
        </w:tc>
        <w:tc>
          <w:tcPr>
            <w:tcW w:w="567" w:type="dxa"/>
            <w:shd w:val="clear" w:color="auto" w:fill="FFFFFF"/>
          </w:tcPr>
          <w:p w14:paraId="719E6BD2" w14:textId="77777777" w:rsidR="0008774D" w:rsidRDefault="0008774D">
            <w:pPr>
              <w:widowControl w:val="0"/>
              <w:autoSpaceDE w:val="0"/>
              <w:autoSpaceDN w:val="0"/>
              <w:adjustRightInd w:val="0"/>
              <w:rPr>
                <w:lang w:eastAsia="ja-JP"/>
              </w:rPr>
            </w:pPr>
          </w:p>
        </w:tc>
      </w:tr>
      <w:tr w:rsidR="0008774D" w14:paraId="256E4061" w14:textId="77777777">
        <w:tblPrEx>
          <w:tblCellMar>
            <w:top w:w="0" w:type="dxa"/>
            <w:bottom w:w="0" w:type="dxa"/>
          </w:tblCellMar>
        </w:tblPrEx>
        <w:tc>
          <w:tcPr>
            <w:tcW w:w="2835" w:type="dxa"/>
            <w:shd w:val="clear" w:color="auto" w:fill="FFFFFF"/>
          </w:tcPr>
          <w:p w14:paraId="1005D627"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CAS   25686-28-6</w:t>
            </w:r>
          </w:p>
        </w:tc>
        <w:tc>
          <w:tcPr>
            <w:tcW w:w="1417" w:type="dxa"/>
            <w:shd w:val="clear" w:color="auto" w:fill="FFFFFF"/>
          </w:tcPr>
          <w:p w14:paraId="4AF5485F"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0,89 ≤ x &lt;  1</w:t>
            </w:r>
          </w:p>
        </w:tc>
        <w:tc>
          <w:tcPr>
            <w:tcW w:w="5670" w:type="dxa"/>
            <w:shd w:val="clear" w:color="auto" w:fill="FFFFFF"/>
          </w:tcPr>
          <w:p w14:paraId="3EE632D0"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Carc. 2 H351, Acute Tox. 4 H332, STOT RE 2 H373, Eye Irrit. 2 H319, Skin Irrit. 2 H315, STOT SE 3 H335, Resp. Sens. 1 H334, Skin Sens. 1 H317</w:t>
            </w:r>
          </w:p>
        </w:tc>
        <w:tc>
          <w:tcPr>
            <w:tcW w:w="567" w:type="dxa"/>
            <w:shd w:val="clear" w:color="auto" w:fill="FFFFFF"/>
          </w:tcPr>
          <w:p w14:paraId="20382849" w14:textId="77777777" w:rsidR="0008774D" w:rsidRDefault="0008774D">
            <w:pPr>
              <w:widowControl w:val="0"/>
              <w:autoSpaceDE w:val="0"/>
              <w:autoSpaceDN w:val="0"/>
              <w:adjustRightInd w:val="0"/>
              <w:rPr>
                <w:lang w:eastAsia="ja-JP"/>
              </w:rPr>
            </w:pPr>
          </w:p>
        </w:tc>
      </w:tr>
      <w:tr w:rsidR="0008774D" w14:paraId="7FA30AA1" w14:textId="77777777">
        <w:tblPrEx>
          <w:tblCellMar>
            <w:top w:w="0" w:type="dxa"/>
            <w:bottom w:w="0" w:type="dxa"/>
          </w:tblCellMar>
        </w:tblPrEx>
        <w:tc>
          <w:tcPr>
            <w:tcW w:w="2835" w:type="dxa"/>
            <w:shd w:val="clear" w:color="auto" w:fill="FFFFFF"/>
          </w:tcPr>
          <w:p w14:paraId="11A88423"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EC   500-040-3</w:t>
            </w:r>
          </w:p>
        </w:tc>
        <w:tc>
          <w:tcPr>
            <w:tcW w:w="1417" w:type="dxa"/>
            <w:shd w:val="clear" w:color="auto" w:fill="FFFFFF"/>
          </w:tcPr>
          <w:p w14:paraId="08E1DD5A" w14:textId="77777777" w:rsidR="0008774D" w:rsidRDefault="0008774D">
            <w:pPr>
              <w:widowControl w:val="0"/>
              <w:autoSpaceDE w:val="0"/>
              <w:autoSpaceDN w:val="0"/>
              <w:adjustRightInd w:val="0"/>
              <w:rPr>
                <w:lang w:eastAsia="ja-JP"/>
              </w:rPr>
            </w:pPr>
          </w:p>
        </w:tc>
        <w:tc>
          <w:tcPr>
            <w:tcW w:w="5670" w:type="dxa"/>
            <w:shd w:val="clear" w:color="auto" w:fill="FFFFFF"/>
          </w:tcPr>
          <w:p w14:paraId="5BF586BB" w14:textId="77777777" w:rsidR="0008774D" w:rsidRDefault="0008774D">
            <w:pPr>
              <w:widowControl w:val="0"/>
              <w:autoSpaceDE w:val="0"/>
              <w:autoSpaceDN w:val="0"/>
              <w:adjustRightInd w:val="0"/>
              <w:rPr>
                <w:lang w:eastAsia="ja-JP"/>
              </w:rPr>
            </w:pPr>
          </w:p>
        </w:tc>
        <w:tc>
          <w:tcPr>
            <w:tcW w:w="567" w:type="dxa"/>
            <w:shd w:val="clear" w:color="auto" w:fill="FFFFFF"/>
          </w:tcPr>
          <w:p w14:paraId="753EA73F" w14:textId="77777777" w:rsidR="0008774D" w:rsidRDefault="0008774D">
            <w:pPr>
              <w:widowControl w:val="0"/>
              <w:autoSpaceDE w:val="0"/>
              <w:autoSpaceDN w:val="0"/>
              <w:adjustRightInd w:val="0"/>
              <w:rPr>
                <w:lang w:eastAsia="ja-JP"/>
              </w:rPr>
            </w:pPr>
          </w:p>
        </w:tc>
      </w:tr>
      <w:tr w:rsidR="0008774D" w14:paraId="6A1B0B0A" w14:textId="77777777">
        <w:tblPrEx>
          <w:tblCellMar>
            <w:top w:w="0" w:type="dxa"/>
            <w:bottom w:w="0" w:type="dxa"/>
          </w:tblCellMar>
        </w:tblPrEx>
        <w:tc>
          <w:tcPr>
            <w:tcW w:w="2835" w:type="dxa"/>
            <w:shd w:val="clear" w:color="auto" w:fill="FFFFFF"/>
          </w:tcPr>
          <w:p w14:paraId="2CDBAE50"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INDEX   -</w:t>
            </w:r>
          </w:p>
        </w:tc>
        <w:tc>
          <w:tcPr>
            <w:tcW w:w="1417" w:type="dxa"/>
            <w:shd w:val="clear" w:color="auto" w:fill="FFFFFF"/>
          </w:tcPr>
          <w:p w14:paraId="02BAF53A" w14:textId="77777777" w:rsidR="0008774D" w:rsidRDefault="0008774D">
            <w:pPr>
              <w:widowControl w:val="0"/>
              <w:autoSpaceDE w:val="0"/>
              <w:autoSpaceDN w:val="0"/>
              <w:adjustRightInd w:val="0"/>
              <w:rPr>
                <w:lang w:eastAsia="ja-JP"/>
              </w:rPr>
            </w:pPr>
          </w:p>
        </w:tc>
        <w:tc>
          <w:tcPr>
            <w:tcW w:w="5670" w:type="dxa"/>
            <w:shd w:val="clear" w:color="auto" w:fill="FFFFFF"/>
          </w:tcPr>
          <w:p w14:paraId="595E7475" w14:textId="77777777" w:rsidR="0008774D" w:rsidRDefault="0008774D">
            <w:pPr>
              <w:widowControl w:val="0"/>
              <w:autoSpaceDE w:val="0"/>
              <w:autoSpaceDN w:val="0"/>
              <w:adjustRightInd w:val="0"/>
              <w:rPr>
                <w:lang w:eastAsia="ja-JP"/>
              </w:rPr>
            </w:pPr>
          </w:p>
        </w:tc>
        <w:tc>
          <w:tcPr>
            <w:tcW w:w="567" w:type="dxa"/>
            <w:shd w:val="clear" w:color="auto" w:fill="FFFFFF"/>
          </w:tcPr>
          <w:p w14:paraId="17A683CD" w14:textId="77777777" w:rsidR="0008774D" w:rsidRDefault="0008774D">
            <w:pPr>
              <w:widowControl w:val="0"/>
              <w:autoSpaceDE w:val="0"/>
              <w:autoSpaceDN w:val="0"/>
              <w:adjustRightInd w:val="0"/>
              <w:rPr>
                <w:lang w:eastAsia="ja-JP"/>
              </w:rPr>
            </w:pPr>
          </w:p>
        </w:tc>
      </w:tr>
      <w:tr w:rsidR="0008774D" w14:paraId="2DD65DDE" w14:textId="77777777">
        <w:tblPrEx>
          <w:tblCellMar>
            <w:top w:w="0" w:type="dxa"/>
            <w:bottom w:w="0" w:type="dxa"/>
          </w:tblCellMar>
        </w:tblPrEx>
        <w:tc>
          <w:tcPr>
            <w:tcW w:w="2835" w:type="dxa"/>
            <w:shd w:val="clear" w:color="auto" w:fill="FFFFFF"/>
          </w:tcPr>
          <w:p w14:paraId="2A8367FC"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Reg. no.   01-2119457013-49-0002</w:t>
            </w:r>
          </w:p>
        </w:tc>
        <w:tc>
          <w:tcPr>
            <w:tcW w:w="1417" w:type="dxa"/>
            <w:shd w:val="clear" w:color="auto" w:fill="FFFFFF"/>
          </w:tcPr>
          <w:p w14:paraId="0E38F0DD" w14:textId="77777777" w:rsidR="0008774D" w:rsidRDefault="0008774D">
            <w:pPr>
              <w:widowControl w:val="0"/>
              <w:autoSpaceDE w:val="0"/>
              <w:autoSpaceDN w:val="0"/>
              <w:adjustRightInd w:val="0"/>
              <w:rPr>
                <w:lang w:eastAsia="ja-JP"/>
              </w:rPr>
            </w:pPr>
          </w:p>
        </w:tc>
        <w:tc>
          <w:tcPr>
            <w:tcW w:w="5670" w:type="dxa"/>
            <w:shd w:val="clear" w:color="auto" w:fill="FFFFFF"/>
          </w:tcPr>
          <w:p w14:paraId="397CF83F" w14:textId="77777777" w:rsidR="0008774D" w:rsidRDefault="0008774D">
            <w:pPr>
              <w:widowControl w:val="0"/>
              <w:autoSpaceDE w:val="0"/>
              <w:autoSpaceDN w:val="0"/>
              <w:adjustRightInd w:val="0"/>
              <w:rPr>
                <w:lang w:eastAsia="ja-JP"/>
              </w:rPr>
            </w:pPr>
          </w:p>
        </w:tc>
        <w:tc>
          <w:tcPr>
            <w:tcW w:w="567" w:type="dxa"/>
            <w:shd w:val="clear" w:color="auto" w:fill="FFFFFF"/>
          </w:tcPr>
          <w:p w14:paraId="0A4C57F1" w14:textId="77777777" w:rsidR="0008774D" w:rsidRDefault="0008774D">
            <w:pPr>
              <w:widowControl w:val="0"/>
              <w:autoSpaceDE w:val="0"/>
              <w:autoSpaceDN w:val="0"/>
              <w:adjustRightInd w:val="0"/>
              <w:rPr>
                <w:lang w:eastAsia="ja-JP"/>
              </w:rPr>
            </w:pPr>
          </w:p>
        </w:tc>
      </w:tr>
      <w:tr w:rsidR="0008774D" w14:paraId="0478960B" w14:textId="77777777">
        <w:tblPrEx>
          <w:tblCellMar>
            <w:top w:w="0" w:type="dxa"/>
            <w:bottom w:w="0" w:type="dxa"/>
          </w:tblCellMar>
        </w:tblPrEx>
        <w:tc>
          <w:tcPr>
            <w:tcW w:w="2835" w:type="dxa"/>
            <w:shd w:val="clear" w:color="auto" w:fill="FFFFFF"/>
          </w:tcPr>
          <w:p w14:paraId="13DBD2A9"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DIPHENYLMETHANE-4,4'-DIISOCYANATE</w:t>
            </w:r>
          </w:p>
        </w:tc>
        <w:tc>
          <w:tcPr>
            <w:tcW w:w="1417" w:type="dxa"/>
            <w:shd w:val="clear" w:color="auto" w:fill="FFFFFF"/>
          </w:tcPr>
          <w:p w14:paraId="732D5C08" w14:textId="77777777" w:rsidR="0008774D" w:rsidRDefault="0008774D">
            <w:pPr>
              <w:widowControl w:val="0"/>
              <w:autoSpaceDE w:val="0"/>
              <w:autoSpaceDN w:val="0"/>
              <w:adjustRightInd w:val="0"/>
              <w:rPr>
                <w:lang w:eastAsia="ja-JP"/>
              </w:rPr>
            </w:pPr>
          </w:p>
        </w:tc>
        <w:tc>
          <w:tcPr>
            <w:tcW w:w="5670" w:type="dxa"/>
            <w:shd w:val="clear" w:color="auto" w:fill="FFFFFF"/>
          </w:tcPr>
          <w:p w14:paraId="2E30996A" w14:textId="77777777" w:rsidR="0008774D" w:rsidRDefault="0008774D">
            <w:pPr>
              <w:widowControl w:val="0"/>
              <w:autoSpaceDE w:val="0"/>
              <w:autoSpaceDN w:val="0"/>
              <w:adjustRightInd w:val="0"/>
              <w:rPr>
                <w:lang w:eastAsia="ja-JP"/>
              </w:rPr>
            </w:pPr>
          </w:p>
        </w:tc>
        <w:tc>
          <w:tcPr>
            <w:tcW w:w="567" w:type="dxa"/>
            <w:shd w:val="clear" w:color="auto" w:fill="FFFFFF"/>
          </w:tcPr>
          <w:p w14:paraId="197A50C0" w14:textId="77777777" w:rsidR="0008774D" w:rsidRDefault="0008774D">
            <w:pPr>
              <w:widowControl w:val="0"/>
              <w:autoSpaceDE w:val="0"/>
              <w:autoSpaceDN w:val="0"/>
              <w:adjustRightInd w:val="0"/>
              <w:rPr>
                <w:lang w:eastAsia="ja-JP"/>
              </w:rPr>
            </w:pPr>
          </w:p>
        </w:tc>
      </w:tr>
      <w:tr w:rsidR="0008774D" w14:paraId="61745FB4" w14:textId="77777777">
        <w:tblPrEx>
          <w:tblCellMar>
            <w:top w:w="0" w:type="dxa"/>
            <w:bottom w:w="0" w:type="dxa"/>
          </w:tblCellMar>
        </w:tblPrEx>
        <w:tc>
          <w:tcPr>
            <w:tcW w:w="2835" w:type="dxa"/>
            <w:shd w:val="clear" w:color="auto" w:fill="FFFFFF"/>
          </w:tcPr>
          <w:p w14:paraId="2120D1A1"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CAS   101-68-8</w:t>
            </w:r>
          </w:p>
        </w:tc>
        <w:tc>
          <w:tcPr>
            <w:tcW w:w="1417" w:type="dxa"/>
            <w:shd w:val="clear" w:color="auto" w:fill="FFFFFF"/>
          </w:tcPr>
          <w:p w14:paraId="0316D8B8"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0,89 ≤ x &lt;  1</w:t>
            </w:r>
          </w:p>
        </w:tc>
        <w:tc>
          <w:tcPr>
            <w:tcW w:w="5670" w:type="dxa"/>
            <w:shd w:val="clear" w:color="auto" w:fill="FFFFFF"/>
          </w:tcPr>
          <w:p w14:paraId="1E84CC69"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Carc. 2 H351, Acute Tox. 4 H332, STOT RE 2 H373, Eye Irrit. 2 H319, Skin Irrit. 2 H315, STOT SE 3 H335, Resp. Sens. 1 H334, Skin Sens. 1 H317, Classification note according to Annex VI to the CLP Regulation: 2 C</w:t>
            </w:r>
          </w:p>
        </w:tc>
        <w:tc>
          <w:tcPr>
            <w:tcW w:w="567" w:type="dxa"/>
            <w:shd w:val="clear" w:color="auto" w:fill="FFFFFF"/>
          </w:tcPr>
          <w:p w14:paraId="67A28926" w14:textId="77777777" w:rsidR="0008774D" w:rsidRDefault="0008774D">
            <w:pPr>
              <w:widowControl w:val="0"/>
              <w:autoSpaceDE w:val="0"/>
              <w:autoSpaceDN w:val="0"/>
              <w:adjustRightInd w:val="0"/>
              <w:rPr>
                <w:lang w:eastAsia="ja-JP"/>
              </w:rPr>
            </w:pPr>
          </w:p>
        </w:tc>
      </w:tr>
      <w:tr w:rsidR="0008774D" w14:paraId="0EB451F5" w14:textId="77777777">
        <w:tblPrEx>
          <w:tblCellMar>
            <w:top w:w="0" w:type="dxa"/>
            <w:bottom w:w="0" w:type="dxa"/>
          </w:tblCellMar>
        </w:tblPrEx>
        <w:tc>
          <w:tcPr>
            <w:tcW w:w="2835" w:type="dxa"/>
            <w:shd w:val="clear" w:color="auto" w:fill="FFFFFF"/>
          </w:tcPr>
          <w:p w14:paraId="4888619E"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EC   202-966-0</w:t>
            </w:r>
          </w:p>
        </w:tc>
        <w:tc>
          <w:tcPr>
            <w:tcW w:w="1417" w:type="dxa"/>
            <w:shd w:val="clear" w:color="auto" w:fill="FFFFFF"/>
          </w:tcPr>
          <w:p w14:paraId="3315D373" w14:textId="77777777" w:rsidR="0008774D" w:rsidRDefault="0008774D">
            <w:pPr>
              <w:widowControl w:val="0"/>
              <w:autoSpaceDE w:val="0"/>
              <w:autoSpaceDN w:val="0"/>
              <w:adjustRightInd w:val="0"/>
              <w:rPr>
                <w:lang w:eastAsia="ja-JP"/>
              </w:rPr>
            </w:pPr>
          </w:p>
        </w:tc>
        <w:tc>
          <w:tcPr>
            <w:tcW w:w="5670" w:type="dxa"/>
            <w:shd w:val="clear" w:color="auto" w:fill="FFFFFF"/>
          </w:tcPr>
          <w:p w14:paraId="675DAF94" w14:textId="77777777" w:rsidR="0008774D" w:rsidRDefault="0008774D">
            <w:pPr>
              <w:widowControl w:val="0"/>
              <w:autoSpaceDE w:val="0"/>
              <w:autoSpaceDN w:val="0"/>
              <w:adjustRightInd w:val="0"/>
              <w:rPr>
                <w:lang w:eastAsia="ja-JP"/>
              </w:rPr>
            </w:pPr>
          </w:p>
        </w:tc>
        <w:tc>
          <w:tcPr>
            <w:tcW w:w="567" w:type="dxa"/>
            <w:shd w:val="clear" w:color="auto" w:fill="FFFFFF"/>
          </w:tcPr>
          <w:p w14:paraId="1025A194" w14:textId="77777777" w:rsidR="0008774D" w:rsidRDefault="0008774D">
            <w:pPr>
              <w:widowControl w:val="0"/>
              <w:autoSpaceDE w:val="0"/>
              <w:autoSpaceDN w:val="0"/>
              <w:adjustRightInd w:val="0"/>
              <w:rPr>
                <w:lang w:eastAsia="ja-JP"/>
              </w:rPr>
            </w:pPr>
          </w:p>
        </w:tc>
      </w:tr>
      <w:tr w:rsidR="0008774D" w14:paraId="5A2DDFBF" w14:textId="77777777">
        <w:tblPrEx>
          <w:tblCellMar>
            <w:top w:w="0" w:type="dxa"/>
            <w:bottom w:w="0" w:type="dxa"/>
          </w:tblCellMar>
        </w:tblPrEx>
        <w:tc>
          <w:tcPr>
            <w:tcW w:w="2835" w:type="dxa"/>
            <w:shd w:val="clear" w:color="auto" w:fill="FFFFFF"/>
          </w:tcPr>
          <w:p w14:paraId="36B8D768"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INDEX   615-005-00-9</w:t>
            </w:r>
          </w:p>
        </w:tc>
        <w:tc>
          <w:tcPr>
            <w:tcW w:w="1417" w:type="dxa"/>
            <w:shd w:val="clear" w:color="auto" w:fill="FFFFFF"/>
          </w:tcPr>
          <w:p w14:paraId="6C2C7B7B" w14:textId="77777777" w:rsidR="0008774D" w:rsidRDefault="0008774D">
            <w:pPr>
              <w:widowControl w:val="0"/>
              <w:autoSpaceDE w:val="0"/>
              <w:autoSpaceDN w:val="0"/>
              <w:adjustRightInd w:val="0"/>
              <w:rPr>
                <w:lang w:eastAsia="ja-JP"/>
              </w:rPr>
            </w:pPr>
          </w:p>
        </w:tc>
        <w:tc>
          <w:tcPr>
            <w:tcW w:w="5670" w:type="dxa"/>
            <w:shd w:val="clear" w:color="auto" w:fill="FFFFFF"/>
          </w:tcPr>
          <w:p w14:paraId="018A2190" w14:textId="77777777" w:rsidR="0008774D" w:rsidRDefault="0008774D">
            <w:pPr>
              <w:widowControl w:val="0"/>
              <w:autoSpaceDE w:val="0"/>
              <w:autoSpaceDN w:val="0"/>
              <w:adjustRightInd w:val="0"/>
              <w:rPr>
                <w:lang w:eastAsia="ja-JP"/>
              </w:rPr>
            </w:pPr>
          </w:p>
        </w:tc>
        <w:tc>
          <w:tcPr>
            <w:tcW w:w="567" w:type="dxa"/>
            <w:shd w:val="clear" w:color="auto" w:fill="FFFFFF"/>
          </w:tcPr>
          <w:p w14:paraId="2B3638CD" w14:textId="77777777" w:rsidR="0008774D" w:rsidRDefault="0008774D">
            <w:pPr>
              <w:widowControl w:val="0"/>
              <w:autoSpaceDE w:val="0"/>
              <w:autoSpaceDN w:val="0"/>
              <w:adjustRightInd w:val="0"/>
              <w:rPr>
                <w:lang w:eastAsia="ja-JP"/>
              </w:rPr>
            </w:pPr>
          </w:p>
        </w:tc>
      </w:tr>
      <w:tr w:rsidR="0008774D" w14:paraId="7F15127F" w14:textId="77777777">
        <w:tblPrEx>
          <w:tblCellMar>
            <w:top w:w="0" w:type="dxa"/>
            <w:bottom w:w="0" w:type="dxa"/>
          </w:tblCellMar>
        </w:tblPrEx>
        <w:tc>
          <w:tcPr>
            <w:tcW w:w="2835" w:type="dxa"/>
            <w:shd w:val="clear" w:color="auto" w:fill="FFFFFF"/>
          </w:tcPr>
          <w:p w14:paraId="2CED8E79"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Reg. no.   01-2119457014-47-XXXX</w:t>
            </w:r>
          </w:p>
        </w:tc>
        <w:tc>
          <w:tcPr>
            <w:tcW w:w="1417" w:type="dxa"/>
            <w:shd w:val="clear" w:color="auto" w:fill="FFFFFF"/>
          </w:tcPr>
          <w:p w14:paraId="307F7F4A" w14:textId="77777777" w:rsidR="0008774D" w:rsidRDefault="0008774D">
            <w:pPr>
              <w:widowControl w:val="0"/>
              <w:autoSpaceDE w:val="0"/>
              <w:autoSpaceDN w:val="0"/>
              <w:adjustRightInd w:val="0"/>
              <w:rPr>
                <w:lang w:eastAsia="ja-JP"/>
              </w:rPr>
            </w:pPr>
          </w:p>
        </w:tc>
        <w:tc>
          <w:tcPr>
            <w:tcW w:w="5670" w:type="dxa"/>
            <w:shd w:val="clear" w:color="auto" w:fill="FFFFFF"/>
          </w:tcPr>
          <w:p w14:paraId="264310BA" w14:textId="77777777" w:rsidR="0008774D" w:rsidRDefault="0008774D">
            <w:pPr>
              <w:widowControl w:val="0"/>
              <w:autoSpaceDE w:val="0"/>
              <w:autoSpaceDN w:val="0"/>
              <w:adjustRightInd w:val="0"/>
              <w:rPr>
                <w:lang w:eastAsia="ja-JP"/>
              </w:rPr>
            </w:pPr>
          </w:p>
        </w:tc>
        <w:tc>
          <w:tcPr>
            <w:tcW w:w="567" w:type="dxa"/>
            <w:shd w:val="clear" w:color="auto" w:fill="FFFFFF"/>
          </w:tcPr>
          <w:p w14:paraId="75E5770D" w14:textId="77777777" w:rsidR="0008774D" w:rsidRDefault="0008774D">
            <w:pPr>
              <w:widowControl w:val="0"/>
              <w:autoSpaceDE w:val="0"/>
              <w:autoSpaceDN w:val="0"/>
              <w:adjustRightInd w:val="0"/>
              <w:rPr>
                <w:lang w:eastAsia="ja-JP"/>
              </w:rPr>
            </w:pPr>
          </w:p>
        </w:tc>
      </w:tr>
    </w:tbl>
    <w:p w14:paraId="66739E2D" w14:textId="77777777" w:rsidR="0008774D" w:rsidRDefault="0008774D">
      <w:pPr>
        <w:widowControl w:val="0"/>
        <w:autoSpaceDE w:val="0"/>
        <w:autoSpaceDN w:val="0"/>
        <w:adjustRightInd w:val="0"/>
        <w:jc w:val="both"/>
        <w:rPr>
          <w:lang w:eastAsia="ja-JP"/>
        </w:rPr>
      </w:pPr>
    </w:p>
    <w:p w14:paraId="7C8810EA"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The full wording of hazard (H) phrases is given in section 16 of the sheet.</w:t>
      </w:r>
    </w:p>
    <w:p w14:paraId="0AFDE8C8"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08774D" w14:paraId="7D81053A" w14:textId="77777777">
        <w:tblPrEx>
          <w:tblCellMar>
            <w:top w:w="0" w:type="dxa"/>
            <w:bottom w:w="0" w:type="dxa"/>
          </w:tblCellMar>
        </w:tblPrEx>
        <w:tc>
          <w:tcPr>
            <w:tcW w:w="10773" w:type="dxa"/>
            <w:shd w:val="clear" w:color="auto" w:fill="C0C0C0"/>
          </w:tcPr>
          <w:p w14:paraId="49D7F93A"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4. First aid measures</w:t>
            </w:r>
          </w:p>
        </w:tc>
      </w:tr>
    </w:tbl>
    <w:p w14:paraId="59B27622" w14:textId="77777777" w:rsidR="0008774D" w:rsidRDefault="0008774D">
      <w:pPr>
        <w:widowControl w:val="0"/>
        <w:autoSpaceDE w:val="0"/>
        <w:autoSpaceDN w:val="0"/>
        <w:adjustRightInd w:val="0"/>
        <w:jc w:val="both"/>
        <w:rPr>
          <w:lang w:eastAsia="ja-JP"/>
        </w:rPr>
      </w:pPr>
    </w:p>
    <w:p w14:paraId="2E6ADE21"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4.1. Description of first aid measures</w:t>
      </w:r>
    </w:p>
    <w:p w14:paraId="54D8616B" w14:textId="77777777" w:rsidR="0008774D" w:rsidRDefault="0008774D">
      <w:pPr>
        <w:widowControl w:val="0"/>
        <w:autoSpaceDE w:val="0"/>
        <w:autoSpaceDN w:val="0"/>
        <w:adjustRightInd w:val="0"/>
        <w:jc w:val="both"/>
        <w:rPr>
          <w:lang w:eastAsia="ja-JP"/>
        </w:rPr>
      </w:pPr>
    </w:p>
    <w:p w14:paraId="0C1E2003"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EYES: Remove contact lenses, if present. Wash immediately with plenty of water for at least 15 minutes, opening the eyelids fully. If problem persists, seek medical advice.</w:t>
      </w:r>
    </w:p>
    <w:p w14:paraId="7ABEDA45"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SKIN: Remove contaminated clothing. Rinse skin with a shower immediately. Get medical advice/attention immediately. Wash contaminated clothing before using it again.</w:t>
      </w:r>
    </w:p>
    <w:p w14:paraId="06C87857"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INHALATION: Remove to open air. If the subject stops breathing, administer artificial respiration. Get medical advice/attention immediately.</w:t>
      </w:r>
    </w:p>
    <w:p w14:paraId="53BD4B0A"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INGESTION: Get medical advice/attention immediately. Do not induce vomiting. Do not administer anything not explicitly authorised by a doctor.</w:t>
      </w:r>
    </w:p>
    <w:p w14:paraId="1FF4A9A2" w14:textId="77777777" w:rsidR="0008774D" w:rsidRDefault="0008774D">
      <w:pPr>
        <w:widowControl w:val="0"/>
        <w:autoSpaceDE w:val="0"/>
        <w:autoSpaceDN w:val="0"/>
        <w:adjustRightInd w:val="0"/>
        <w:jc w:val="both"/>
        <w:rPr>
          <w:lang w:eastAsia="ja-JP"/>
        </w:rPr>
      </w:pPr>
    </w:p>
    <w:p w14:paraId="081C6E04"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4.2. Most important symptoms and effects, both acute and delayed</w:t>
      </w:r>
    </w:p>
    <w:p w14:paraId="45B551D7" w14:textId="77777777" w:rsidR="0008774D" w:rsidRDefault="0008774D">
      <w:pPr>
        <w:widowControl w:val="0"/>
        <w:autoSpaceDE w:val="0"/>
        <w:autoSpaceDN w:val="0"/>
        <w:adjustRightInd w:val="0"/>
        <w:jc w:val="both"/>
        <w:rPr>
          <w:lang w:eastAsia="ja-JP"/>
        </w:rPr>
      </w:pPr>
    </w:p>
    <w:p w14:paraId="58117C65"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Specific information on symptoms and effects caused by the product are unknown.</w:t>
      </w:r>
    </w:p>
    <w:p w14:paraId="31DE1FFC" w14:textId="77777777" w:rsidR="0008774D" w:rsidRDefault="0008774D">
      <w:pPr>
        <w:widowControl w:val="0"/>
        <w:autoSpaceDE w:val="0"/>
        <w:autoSpaceDN w:val="0"/>
        <w:adjustRightInd w:val="0"/>
        <w:jc w:val="both"/>
        <w:rPr>
          <w:lang w:eastAsia="ja-JP"/>
        </w:rPr>
      </w:pPr>
    </w:p>
    <w:p w14:paraId="317DD29A"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4.3. Indication of any immediate medical attention and special treatment needed</w:t>
      </w:r>
    </w:p>
    <w:p w14:paraId="43051F6F" w14:textId="77777777" w:rsidR="0008774D" w:rsidRDefault="0008774D">
      <w:pPr>
        <w:widowControl w:val="0"/>
        <w:autoSpaceDE w:val="0"/>
        <w:autoSpaceDN w:val="0"/>
        <w:adjustRightInd w:val="0"/>
        <w:jc w:val="both"/>
        <w:rPr>
          <w:lang w:eastAsia="ja-JP"/>
        </w:rPr>
      </w:pPr>
    </w:p>
    <w:p w14:paraId="3693B5B9"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Information not available</w:t>
      </w:r>
    </w:p>
    <w:p w14:paraId="5BAF5039" w14:textId="77777777" w:rsidR="0008774D" w:rsidRDefault="0008774D">
      <w:pPr>
        <w:widowControl w:val="0"/>
        <w:autoSpaceDE w:val="0"/>
        <w:autoSpaceDN w:val="0"/>
        <w:adjustRightInd w:val="0"/>
        <w:jc w:val="both"/>
        <w:rPr>
          <w:lang w:eastAsia="ja-JP"/>
        </w:rPr>
      </w:pPr>
    </w:p>
    <w:p w14:paraId="6FA588A0"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08774D" w14:paraId="47F345A5" w14:textId="77777777">
        <w:tblPrEx>
          <w:tblCellMar>
            <w:top w:w="0" w:type="dxa"/>
            <w:bottom w:w="0" w:type="dxa"/>
          </w:tblCellMar>
        </w:tblPrEx>
        <w:tc>
          <w:tcPr>
            <w:tcW w:w="10773" w:type="dxa"/>
            <w:shd w:val="clear" w:color="auto" w:fill="C0C0C0"/>
          </w:tcPr>
          <w:p w14:paraId="3C774DDF"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5. Firefighting measures</w:t>
            </w:r>
          </w:p>
        </w:tc>
      </w:tr>
    </w:tbl>
    <w:p w14:paraId="5AC3986A" w14:textId="77777777" w:rsidR="0008774D" w:rsidRDefault="0008774D">
      <w:pPr>
        <w:widowControl w:val="0"/>
        <w:autoSpaceDE w:val="0"/>
        <w:autoSpaceDN w:val="0"/>
        <w:adjustRightInd w:val="0"/>
        <w:jc w:val="both"/>
        <w:rPr>
          <w:lang w:eastAsia="ja-JP"/>
        </w:rPr>
      </w:pPr>
    </w:p>
    <w:p w14:paraId="1CBB13AB"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5.1. Extinguishing media</w:t>
      </w:r>
    </w:p>
    <w:p w14:paraId="4FEE55F2" w14:textId="77777777" w:rsidR="0008774D" w:rsidRDefault="0008774D">
      <w:pPr>
        <w:widowControl w:val="0"/>
        <w:autoSpaceDE w:val="0"/>
        <w:autoSpaceDN w:val="0"/>
        <w:adjustRightInd w:val="0"/>
        <w:jc w:val="both"/>
        <w:rPr>
          <w:lang w:eastAsia="ja-JP"/>
        </w:rPr>
      </w:pPr>
    </w:p>
    <w:p w14:paraId="0564020E"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SUITABLE EXTINGUISHING EQUIPMENT</w:t>
      </w:r>
    </w:p>
    <w:p w14:paraId="68AF7E18"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The extinguishing equipment should be of the conventional kind: carbon dioxide, foam, powder and water spray.</w:t>
      </w:r>
    </w:p>
    <w:p w14:paraId="2F854299"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UNSUITABLE EXTINGUISHING EQUIPMENT</w:t>
      </w:r>
    </w:p>
    <w:p w14:paraId="2658C64B"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None in particular.</w:t>
      </w:r>
    </w:p>
    <w:p w14:paraId="36BBF580" w14:textId="77777777" w:rsidR="0008774D" w:rsidRDefault="0008774D">
      <w:pPr>
        <w:widowControl w:val="0"/>
        <w:autoSpaceDE w:val="0"/>
        <w:autoSpaceDN w:val="0"/>
        <w:adjustRightInd w:val="0"/>
        <w:jc w:val="both"/>
        <w:rPr>
          <w:lang w:eastAsia="ja-JP"/>
        </w:rPr>
      </w:pPr>
    </w:p>
    <w:p w14:paraId="63C60990"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5.2. Special hazards arising from the substance or mixture</w:t>
      </w:r>
    </w:p>
    <w:p w14:paraId="3F69BFE4" w14:textId="77777777" w:rsidR="0008774D" w:rsidRDefault="0008774D">
      <w:pPr>
        <w:widowControl w:val="0"/>
        <w:autoSpaceDE w:val="0"/>
        <w:autoSpaceDN w:val="0"/>
        <w:adjustRightInd w:val="0"/>
        <w:jc w:val="both"/>
        <w:rPr>
          <w:lang w:eastAsia="ja-JP"/>
        </w:rPr>
      </w:pPr>
    </w:p>
    <w:p w14:paraId="56F35ADA"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HAZARDS CAUSED BY EXPOSURE IN THE EVENT OF FIRE</w:t>
      </w:r>
    </w:p>
    <w:p w14:paraId="50F152E8"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Do not breathe combustion products.</w:t>
      </w:r>
    </w:p>
    <w:p w14:paraId="550675D5" w14:textId="77777777" w:rsidR="0008774D" w:rsidRDefault="0008774D">
      <w:pPr>
        <w:widowControl w:val="0"/>
        <w:autoSpaceDE w:val="0"/>
        <w:autoSpaceDN w:val="0"/>
        <w:adjustRightInd w:val="0"/>
        <w:jc w:val="both"/>
        <w:rPr>
          <w:lang w:eastAsia="ja-JP"/>
        </w:rPr>
      </w:pPr>
    </w:p>
    <w:p w14:paraId="73E34744"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5.3. Advice for firefighters</w:t>
      </w:r>
    </w:p>
    <w:p w14:paraId="7131E234" w14:textId="77777777" w:rsidR="0008774D" w:rsidRDefault="0008774D">
      <w:pPr>
        <w:widowControl w:val="0"/>
        <w:autoSpaceDE w:val="0"/>
        <w:autoSpaceDN w:val="0"/>
        <w:adjustRightInd w:val="0"/>
        <w:jc w:val="both"/>
        <w:rPr>
          <w:lang w:eastAsia="ja-JP"/>
        </w:rPr>
      </w:pPr>
    </w:p>
    <w:p w14:paraId="21BFD150"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GENERAL INFORMATION</w:t>
      </w:r>
    </w:p>
    <w:p w14:paraId="56CDBD9B"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Use jets of water to cool the containers to prevent product decomposition and the development of substances potentially hazardous for health. Always wear full fire prevention gear. Collect extinguishing water to prevent it from draining into the sewer system. Dispose of contaminated water used for extinction and the remains of the fire according to applicable regulations.</w:t>
      </w:r>
    </w:p>
    <w:p w14:paraId="2DEFD174"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SPECIAL PROTECTIVE EQUIPMENT FOR FIRE-FIGHTERS</w:t>
      </w:r>
    </w:p>
    <w:p w14:paraId="6443296D"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Normal fire fighting clothing i.e. fire kit (BS EN 469), gloves (BS EN 659) and boots (HO specification A29 and A30) in combination with self-contained open circuit positive pressure compressed air breathing apparatus (BS EN 137).</w:t>
      </w:r>
    </w:p>
    <w:p w14:paraId="7F993613" w14:textId="77777777" w:rsidR="0008774D" w:rsidRDefault="0008774D">
      <w:pPr>
        <w:widowControl w:val="0"/>
        <w:autoSpaceDE w:val="0"/>
        <w:autoSpaceDN w:val="0"/>
        <w:adjustRightInd w:val="0"/>
        <w:jc w:val="both"/>
        <w:rPr>
          <w:lang w:eastAsia="ja-JP"/>
        </w:rPr>
      </w:pPr>
    </w:p>
    <w:p w14:paraId="33BC844B"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08774D" w14:paraId="4D4DACB3" w14:textId="77777777">
        <w:tblPrEx>
          <w:tblCellMar>
            <w:top w:w="0" w:type="dxa"/>
            <w:bottom w:w="0" w:type="dxa"/>
          </w:tblCellMar>
        </w:tblPrEx>
        <w:tc>
          <w:tcPr>
            <w:tcW w:w="10773" w:type="dxa"/>
            <w:shd w:val="clear" w:color="auto" w:fill="C0C0C0"/>
          </w:tcPr>
          <w:p w14:paraId="622C01CB"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6. Accidental release measures</w:t>
            </w:r>
          </w:p>
        </w:tc>
      </w:tr>
    </w:tbl>
    <w:p w14:paraId="37E734B5" w14:textId="77777777" w:rsidR="0008774D" w:rsidRDefault="0008774D">
      <w:pPr>
        <w:widowControl w:val="0"/>
        <w:autoSpaceDE w:val="0"/>
        <w:autoSpaceDN w:val="0"/>
        <w:adjustRightInd w:val="0"/>
        <w:jc w:val="both"/>
        <w:rPr>
          <w:lang w:eastAsia="ja-JP"/>
        </w:rPr>
      </w:pPr>
    </w:p>
    <w:p w14:paraId="3BDDC9E3"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6.1. Personal precautions, protective equipment and emergency procedures</w:t>
      </w:r>
    </w:p>
    <w:p w14:paraId="4696E3E7" w14:textId="77777777" w:rsidR="0008774D" w:rsidRDefault="0008774D">
      <w:pPr>
        <w:widowControl w:val="0"/>
        <w:autoSpaceDE w:val="0"/>
        <w:autoSpaceDN w:val="0"/>
        <w:adjustRightInd w:val="0"/>
        <w:jc w:val="both"/>
        <w:rPr>
          <w:lang w:eastAsia="ja-JP"/>
        </w:rPr>
      </w:pPr>
    </w:p>
    <w:p w14:paraId="25B1F7FA"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Block the leakage if there is no hazard.</w:t>
      </w:r>
    </w:p>
    <w:p w14:paraId="3782EA3E"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Wear suitable protective equipment (including personal protective equipment referred to under Section 8 of the safety data sheet) to prevent any contamination of skin, eyes and personal clothing. These indications apply for both processing staff and those involved in emergency procedures.</w:t>
      </w:r>
    </w:p>
    <w:p w14:paraId="34611DBF" w14:textId="77777777" w:rsidR="0008774D" w:rsidRDefault="0008774D">
      <w:pPr>
        <w:widowControl w:val="0"/>
        <w:autoSpaceDE w:val="0"/>
        <w:autoSpaceDN w:val="0"/>
        <w:adjustRightInd w:val="0"/>
        <w:jc w:val="both"/>
        <w:rPr>
          <w:lang w:eastAsia="ja-JP"/>
        </w:rPr>
      </w:pPr>
    </w:p>
    <w:p w14:paraId="0CBEFE55"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6.2. Environmental precautions</w:t>
      </w:r>
    </w:p>
    <w:p w14:paraId="162FC378" w14:textId="77777777" w:rsidR="0008774D" w:rsidRDefault="0008774D">
      <w:pPr>
        <w:widowControl w:val="0"/>
        <w:autoSpaceDE w:val="0"/>
        <w:autoSpaceDN w:val="0"/>
        <w:adjustRightInd w:val="0"/>
        <w:jc w:val="both"/>
        <w:rPr>
          <w:lang w:eastAsia="ja-JP"/>
        </w:rPr>
      </w:pPr>
    </w:p>
    <w:p w14:paraId="416A9C19"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The product must not penetrate into the sewer system or come into contact with surface water or ground water.</w:t>
      </w:r>
    </w:p>
    <w:p w14:paraId="31F34C31" w14:textId="77777777" w:rsidR="0008774D" w:rsidRDefault="0008774D">
      <w:pPr>
        <w:widowControl w:val="0"/>
        <w:autoSpaceDE w:val="0"/>
        <w:autoSpaceDN w:val="0"/>
        <w:adjustRightInd w:val="0"/>
        <w:jc w:val="both"/>
        <w:rPr>
          <w:lang w:eastAsia="ja-JP"/>
        </w:rPr>
      </w:pPr>
    </w:p>
    <w:p w14:paraId="5DBEB6DC"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6.3. Methods and material for containment and cleaning up</w:t>
      </w:r>
    </w:p>
    <w:p w14:paraId="787A0590" w14:textId="77777777" w:rsidR="0008774D" w:rsidRDefault="0008774D">
      <w:pPr>
        <w:widowControl w:val="0"/>
        <w:autoSpaceDE w:val="0"/>
        <w:autoSpaceDN w:val="0"/>
        <w:adjustRightInd w:val="0"/>
        <w:jc w:val="both"/>
        <w:rPr>
          <w:lang w:eastAsia="ja-JP"/>
        </w:rPr>
      </w:pPr>
    </w:p>
    <w:p w14:paraId="7C3457E0"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Collect the leaked product into a suitable container. Evaluate the compatibility of the container to be used, by checking section 10. Absorb the remainder with inert absorbent material.</w:t>
      </w:r>
    </w:p>
    <w:p w14:paraId="7F1C223C"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Make sure the leakage site is well aired. Contaminated material should be disposed of in compliance with the provisions set forth in point 13.</w:t>
      </w:r>
    </w:p>
    <w:p w14:paraId="755A4D5B" w14:textId="77777777" w:rsidR="0008774D" w:rsidRDefault="0008774D">
      <w:pPr>
        <w:widowControl w:val="0"/>
        <w:autoSpaceDE w:val="0"/>
        <w:autoSpaceDN w:val="0"/>
        <w:adjustRightInd w:val="0"/>
        <w:jc w:val="both"/>
        <w:rPr>
          <w:lang w:eastAsia="ja-JP"/>
        </w:rPr>
      </w:pPr>
    </w:p>
    <w:p w14:paraId="24569C1D"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6.4. Reference to other sections</w:t>
      </w:r>
    </w:p>
    <w:p w14:paraId="29AFC859" w14:textId="77777777" w:rsidR="0008774D" w:rsidRDefault="0008774D">
      <w:pPr>
        <w:widowControl w:val="0"/>
        <w:autoSpaceDE w:val="0"/>
        <w:autoSpaceDN w:val="0"/>
        <w:adjustRightInd w:val="0"/>
        <w:jc w:val="both"/>
        <w:rPr>
          <w:lang w:eastAsia="ja-JP"/>
        </w:rPr>
      </w:pPr>
    </w:p>
    <w:p w14:paraId="57A5C091"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Any information on personal protection and disposal is given in sections 8 and 13.</w:t>
      </w:r>
    </w:p>
    <w:p w14:paraId="0CD96A66" w14:textId="77777777" w:rsidR="0008774D" w:rsidRDefault="0008774D">
      <w:pPr>
        <w:widowControl w:val="0"/>
        <w:autoSpaceDE w:val="0"/>
        <w:autoSpaceDN w:val="0"/>
        <w:adjustRightInd w:val="0"/>
        <w:jc w:val="both"/>
        <w:rPr>
          <w:lang w:eastAsia="ja-JP"/>
        </w:rPr>
      </w:pPr>
    </w:p>
    <w:p w14:paraId="0BD377DE"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08774D" w14:paraId="7C4A7D62" w14:textId="77777777">
        <w:tblPrEx>
          <w:tblCellMar>
            <w:top w:w="0" w:type="dxa"/>
            <w:bottom w:w="0" w:type="dxa"/>
          </w:tblCellMar>
        </w:tblPrEx>
        <w:tc>
          <w:tcPr>
            <w:tcW w:w="10773" w:type="dxa"/>
            <w:shd w:val="clear" w:color="auto" w:fill="C0C0C0"/>
          </w:tcPr>
          <w:p w14:paraId="4AAA2496"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7. Handling and storage</w:t>
            </w:r>
          </w:p>
        </w:tc>
      </w:tr>
    </w:tbl>
    <w:p w14:paraId="50B91236" w14:textId="77777777" w:rsidR="0008774D" w:rsidRDefault="0008774D">
      <w:pPr>
        <w:widowControl w:val="0"/>
        <w:autoSpaceDE w:val="0"/>
        <w:autoSpaceDN w:val="0"/>
        <w:adjustRightInd w:val="0"/>
        <w:jc w:val="both"/>
        <w:rPr>
          <w:lang w:eastAsia="ja-JP"/>
        </w:rPr>
      </w:pPr>
    </w:p>
    <w:p w14:paraId="66FC73F6"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7.1. Precautions for safe handling</w:t>
      </w:r>
    </w:p>
    <w:p w14:paraId="7DF9961B" w14:textId="77777777" w:rsidR="0008774D" w:rsidRDefault="0008774D">
      <w:pPr>
        <w:widowControl w:val="0"/>
        <w:autoSpaceDE w:val="0"/>
        <w:autoSpaceDN w:val="0"/>
        <w:adjustRightInd w:val="0"/>
        <w:jc w:val="both"/>
        <w:rPr>
          <w:lang w:eastAsia="ja-JP"/>
        </w:rPr>
      </w:pPr>
    </w:p>
    <w:p w14:paraId="6B007FAB"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Before handling the product, consult all the other sections of this material safety data sheet. Avoid leakage of the product into the environment. Do not eat, drink or smoke during use. Remove any contaminated clothes and personal protective equipment before entering places in which people eat.</w:t>
      </w:r>
    </w:p>
    <w:p w14:paraId="0D2EB8B0" w14:textId="77777777" w:rsidR="0008774D" w:rsidRDefault="0008774D">
      <w:pPr>
        <w:widowControl w:val="0"/>
        <w:autoSpaceDE w:val="0"/>
        <w:autoSpaceDN w:val="0"/>
        <w:adjustRightInd w:val="0"/>
        <w:jc w:val="both"/>
        <w:rPr>
          <w:lang w:eastAsia="ja-JP"/>
        </w:rPr>
      </w:pPr>
    </w:p>
    <w:p w14:paraId="546FEB43"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7.2. Conditions for safe storage, including any incompatibilities</w:t>
      </w:r>
    </w:p>
    <w:p w14:paraId="64A15370" w14:textId="77777777" w:rsidR="0008774D" w:rsidRDefault="0008774D">
      <w:pPr>
        <w:widowControl w:val="0"/>
        <w:autoSpaceDE w:val="0"/>
        <w:autoSpaceDN w:val="0"/>
        <w:adjustRightInd w:val="0"/>
        <w:jc w:val="both"/>
        <w:rPr>
          <w:lang w:eastAsia="ja-JP"/>
        </w:rPr>
      </w:pPr>
    </w:p>
    <w:p w14:paraId="1C0AD152"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Store only in the original container. Store the containers sealed, in a well ventilated place, away from direct sunlight. Keep containers away from any incompatible materials, see section 10 for details.</w:t>
      </w:r>
    </w:p>
    <w:p w14:paraId="660D0443" w14:textId="77777777" w:rsidR="0008774D" w:rsidRDefault="0008774D">
      <w:pPr>
        <w:widowControl w:val="0"/>
        <w:autoSpaceDE w:val="0"/>
        <w:autoSpaceDN w:val="0"/>
        <w:adjustRightInd w:val="0"/>
        <w:jc w:val="both"/>
        <w:rPr>
          <w:lang w:eastAsia="ja-JP"/>
        </w:rPr>
      </w:pPr>
    </w:p>
    <w:p w14:paraId="1C697780"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Storage class TRGS 510 (Germany):</w:t>
      </w:r>
    </w:p>
    <w:p w14:paraId="151A3854"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10</w:t>
      </w:r>
    </w:p>
    <w:p w14:paraId="29EFA54A" w14:textId="77777777" w:rsidR="0008774D" w:rsidRDefault="0008774D">
      <w:pPr>
        <w:widowControl w:val="0"/>
        <w:autoSpaceDE w:val="0"/>
        <w:autoSpaceDN w:val="0"/>
        <w:adjustRightInd w:val="0"/>
        <w:jc w:val="both"/>
        <w:rPr>
          <w:lang w:eastAsia="ja-JP"/>
        </w:rPr>
      </w:pPr>
    </w:p>
    <w:p w14:paraId="69A4D941"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7.3. Specific end use(s)</w:t>
      </w:r>
    </w:p>
    <w:p w14:paraId="742F767D" w14:textId="77777777" w:rsidR="0008774D" w:rsidRDefault="0008774D">
      <w:pPr>
        <w:widowControl w:val="0"/>
        <w:autoSpaceDE w:val="0"/>
        <w:autoSpaceDN w:val="0"/>
        <w:adjustRightInd w:val="0"/>
        <w:jc w:val="both"/>
        <w:rPr>
          <w:lang w:eastAsia="ja-JP"/>
        </w:rPr>
      </w:pPr>
    </w:p>
    <w:p w14:paraId="5BE19E7B"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Information not available</w:t>
      </w:r>
    </w:p>
    <w:p w14:paraId="7989C54C"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08774D" w14:paraId="305F40FF" w14:textId="77777777">
        <w:tblPrEx>
          <w:tblCellMar>
            <w:top w:w="0" w:type="dxa"/>
            <w:bottom w:w="0" w:type="dxa"/>
          </w:tblCellMar>
        </w:tblPrEx>
        <w:tc>
          <w:tcPr>
            <w:tcW w:w="10773" w:type="dxa"/>
            <w:shd w:val="clear" w:color="auto" w:fill="C0C0C0"/>
          </w:tcPr>
          <w:p w14:paraId="3562F50A"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8. Exposure controls/personal protection</w:t>
            </w:r>
          </w:p>
        </w:tc>
      </w:tr>
    </w:tbl>
    <w:p w14:paraId="514D5199"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08774D" w14:paraId="23190306" w14:textId="77777777">
        <w:tblPrEx>
          <w:tblCellMar>
            <w:top w:w="0" w:type="dxa"/>
            <w:bottom w:w="0" w:type="dxa"/>
          </w:tblCellMar>
        </w:tblPrEx>
        <w:tc>
          <w:tcPr>
            <w:tcW w:w="10773" w:type="dxa"/>
            <w:shd w:val="clear" w:color="auto" w:fill="FFFFFF"/>
          </w:tcPr>
          <w:p w14:paraId="1E40480E"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8.1. Control parameters</w:t>
            </w:r>
          </w:p>
        </w:tc>
      </w:tr>
    </w:tbl>
    <w:p w14:paraId="1195D107" w14:textId="77777777" w:rsidR="0008774D" w:rsidRDefault="0008774D">
      <w:pPr>
        <w:widowControl w:val="0"/>
        <w:autoSpaceDE w:val="0"/>
        <w:autoSpaceDN w:val="0"/>
        <w:adjustRightInd w:val="0"/>
        <w:jc w:val="both"/>
        <w:rPr>
          <w:lang w:eastAsia="ja-JP"/>
        </w:rPr>
      </w:pPr>
    </w:p>
    <w:p w14:paraId="3B80B6D6"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Regulatory References:</w:t>
      </w:r>
    </w:p>
    <w:p w14:paraId="53F2F98C"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134"/>
        <w:gridCol w:w="2268"/>
        <w:gridCol w:w="6804"/>
      </w:tblGrid>
      <w:tr w:rsidR="0008774D" w14:paraId="5D460B60" w14:textId="77777777">
        <w:tblPrEx>
          <w:tblCellMar>
            <w:top w:w="0" w:type="dxa"/>
            <w:bottom w:w="0" w:type="dxa"/>
          </w:tblCellMar>
        </w:tblPrEx>
        <w:tc>
          <w:tcPr>
            <w:tcW w:w="1134" w:type="dxa"/>
            <w:shd w:val="clear" w:color="auto" w:fill="FFFFFF"/>
          </w:tcPr>
          <w:p w14:paraId="2B5C467A"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DEU</w:t>
            </w:r>
          </w:p>
        </w:tc>
        <w:tc>
          <w:tcPr>
            <w:tcW w:w="2268" w:type="dxa"/>
            <w:shd w:val="clear" w:color="auto" w:fill="FFFFFF"/>
          </w:tcPr>
          <w:p w14:paraId="0E088F43"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Deutschland</w:t>
            </w:r>
          </w:p>
        </w:tc>
        <w:tc>
          <w:tcPr>
            <w:tcW w:w="6804" w:type="dxa"/>
            <w:shd w:val="clear" w:color="auto" w:fill="FFFFFF"/>
          </w:tcPr>
          <w:p w14:paraId="796CC81D"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TRGS 900 (Fassung 31.1.2018 ber.) - Liste der Arbeitsplatzgrenzwerte und Kurzzeitwerte</w:t>
            </w:r>
          </w:p>
        </w:tc>
      </w:tr>
      <w:tr w:rsidR="0008774D" w14:paraId="4F6ABA99" w14:textId="77777777">
        <w:tblPrEx>
          <w:tblCellMar>
            <w:top w:w="0" w:type="dxa"/>
            <w:bottom w:w="0" w:type="dxa"/>
          </w:tblCellMar>
        </w:tblPrEx>
        <w:tc>
          <w:tcPr>
            <w:tcW w:w="1134" w:type="dxa"/>
            <w:shd w:val="clear" w:color="auto" w:fill="FFFFFF"/>
          </w:tcPr>
          <w:p w14:paraId="632F520A"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ESP</w:t>
            </w:r>
          </w:p>
        </w:tc>
        <w:tc>
          <w:tcPr>
            <w:tcW w:w="2268" w:type="dxa"/>
            <w:shd w:val="clear" w:color="auto" w:fill="FFFFFF"/>
          </w:tcPr>
          <w:p w14:paraId="296B469D"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España</w:t>
            </w:r>
          </w:p>
        </w:tc>
        <w:tc>
          <w:tcPr>
            <w:tcW w:w="6804" w:type="dxa"/>
            <w:shd w:val="clear" w:color="auto" w:fill="FFFFFF"/>
          </w:tcPr>
          <w:p w14:paraId="1380CDFA"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INSHT - Límites de exposición profesional para agentes químicos en España 2017</w:t>
            </w:r>
          </w:p>
        </w:tc>
      </w:tr>
      <w:tr w:rsidR="0008774D" w14:paraId="1AFCD781" w14:textId="77777777">
        <w:tblPrEx>
          <w:tblCellMar>
            <w:top w:w="0" w:type="dxa"/>
            <w:bottom w:w="0" w:type="dxa"/>
          </w:tblCellMar>
        </w:tblPrEx>
        <w:tc>
          <w:tcPr>
            <w:tcW w:w="1134" w:type="dxa"/>
            <w:shd w:val="clear" w:color="auto" w:fill="FFFFFF"/>
          </w:tcPr>
          <w:p w14:paraId="4C85640F"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FRA</w:t>
            </w:r>
          </w:p>
        </w:tc>
        <w:tc>
          <w:tcPr>
            <w:tcW w:w="2268" w:type="dxa"/>
            <w:shd w:val="clear" w:color="auto" w:fill="FFFFFF"/>
          </w:tcPr>
          <w:p w14:paraId="345C838B"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France</w:t>
            </w:r>
          </w:p>
        </w:tc>
        <w:tc>
          <w:tcPr>
            <w:tcW w:w="6804" w:type="dxa"/>
            <w:shd w:val="clear" w:color="auto" w:fill="FFFFFF"/>
          </w:tcPr>
          <w:p w14:paraId="5C2F3B25"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JORF n°0109 du 10 mai 2012 page 8773  texte n° 102</w:t>
            </w:r>
          </w:p>
        </w:tc>
      </w:tr>
      <w:tr w:rsidR="0008774D" w14:paraId="6C2AC26B" w14:textId="77777777">
        <w:tblPrEx>
          <w:tblCellMar>
            <w:top w:w="0" w:type="dxa"/>
            <w:bottom w:w="0" w:type="dxa"/>
          </w:tblCellMar>
        </w:tblPrEx>
        <w:tc>
          <w:tcPr>
            <w:tcW w:w="1134" w:type="dxa"/>
            <w:shd w:val="clear" w:color="auto" w:fill="FFFFFF"/>
          </w:tcPr>
          <w:p w14:paraId="70E43A44"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GBR</w:t>
            </w:r>
          </w:p>
        </w:tc>
        <w:tc>
          <w:tcPr>
            <w:tcW w:w="2268" w:type="dxa"/>
            <w:shd w:val="clear" w:color="auto" w:fill="FFFFFF"/>
          </w:tcPr>
          <w:p w14:paraId="7E9C2AB3"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United Kingdom</w:t>
            </w:r>
          </w:p>
        </w:tc>
        <w:tc>
          <w:tcPr>
            <w:tcW w:w="6804" w:type="dxa"/>
            <w:shd w:val="clear" w:color="auto" w:fill="FFFFFF"/>
          </w:tcPr>
          <w:p w14:paraId="481F19BA"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EH40/2005 Workplace exposure limits</w:t>
            </w:r>
          </w:p>
        </w:tc>
      </w:tr>
      <w:tr w:rsidR="0008774D" w14:paraId="39F94A50" w14:textId="77777777">
        <w:tblPrEx>
          <w:tblCellMar>
            <w:top w:w="0" w:type="dxa"/>
            <w:bottom w:w="0" w:type="dxa"/>
          </w:tblCellMar>
        </w:tblPrEx>
        <w:tc>
          <w:tcPr>
            <w:tcW w:w="1134" w:type="dxa"/>
            <w:shd w:val="clear" w:color="auto" w:fill="FFFFFF"/>
          </w:tcPr>
          <w:p w14:paraId="3F717882"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GRC</w:t>
            </w:r>
          </w:p>
        </w:tc>
        <w:tc>
          <w:tcPr>
            <w:tcW w:w="2268" w:type="dxa"/>
            <w:shd w:val="clear" w:color="auto" w:fill="FFFFFF"/>
          </w:tcPr>
          <w:p w14:paraId="7F28F3F5"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Ελλάδα</w:t>
            </w:r>
          </w:p>
        </w:tc>
        <w:tc>
          <w:tcPr>
            <w:tcW w:w="6804" w:type="dxa"/>
            <w:shd w:val="clear" w:color="auto" w:fill="FFFFFF"/>
          </w:tcPr>
          <w:p w14:paraId="6123EAF3"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ΕΦΗΜΕΡΙΣ ΤΗΣ ΚΥΒΕΡΝΗΣΕΩΣ -ΤΕΥΧΟΣ ΠΡΩΤΟ Αρ. Φύλλου 19  - 9 Φεβρουαρίου 2012</w:t>
            </w:r>
          </w:p>
        </w:tc>
      </w:tr>
      <w:tr w:rsidR="0008774D" w14:paraId="55FBBBDA" w14:textId="77777777">
        <w:tblPrEx>
          <w:tblCellMar>
            <w:top w:w="0" w:type="dxa"/>
            <w:bottom w:w="0" w:type="dxa"/>
          </w:tblCellMar>
        </w:tblPrEx>
        <w:tc>
          <w:tcPr>
            <w:tcW w:w="1134" w:type="dxa"/>
            <w:shd w:val="clear" w:color="auto" w:fill="FFFFFF"/>
          </w:tcPr>
          <w:p w14:paraId="2BA4B754"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POL</w:t>
            </w:r>
          </w:p>
        </w:tc>
        <w:tc>
          <w:tcPr>
            <w:tcW w:w="2268" w:type="dxa"/>
            <w:shd w:val="clear" w:color="auto" w:fill="FFFFFF"/>
          </w:tcPr>
          <w:p w14:paraId="6919EA4E"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Polska</w:t>
            </w:r>
          </w:p>
        </w:tc>
        <w:tc>
          <w:tcPr>
            <w:tcW w:w="6804" w:type="dxa"/>
            <w:shd w:val="clear" w:color="auto" w:fill="FFFFFF"/>
          </w:tcPr>
          <w:p w14:paraId="223E958B"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ROZPORZĄDZENIE MINISTRA PRACY I POLITYKI SPOŁECZNEJ z dnia 7 czerwca 2017 r</w:t>
            </w:r>
          </w:p>
        </w:tc>
      </w:tr>
      <w:tr w:rsidR="0008774D" w14:paraId="0DB971F9" w14:textId="77777777">
        <w:tblPrEx>
          <w:tblCellMar>
            <w:top w:w="0" w:type="dxa"/>
            <w:bottom w:w="0" w:type="dxa"/>
          </w:tblCellMar>
        </w:tblPrEx>
        <w:tc>
          <w:tcPr>
            <w:tcW w:w="1134" w:type="dxa"/>
            <w:shd w:val="clear" w:color="auto" w:fill="FFFFFF"/>
          </w:tcPr>
          <w:p w14:paraId="3562898A"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SWE</w:t>
            </w:r>
          </w:p>
        </w:tc>
        <w:tc>
          <w:tcPr>
            <w:tcW w:w="2268" w:type="dxa"/>
            <w:shd w:val="clear" w:color="auto" w:fill="FFFFFF"/>
          </w:tcPr>
          <w:p w14:paraId="204349D4"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Sverige</w:t>
            </w:r>
          </w:p>
        </w:tc>
        <w:tc>
          <w:tcPr>
            <w:tcW w:w="6804" w:type="dxa"/>
            <w:shd w:val="clear" w:color="auto" w:fill="FFFFFF"/>
          </w:tcPr>
          <w:p w14:paraId="5074038F"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Occupational Exposure Limit Values, AF 2011:18</w:t>
            </w:r>
          </w:p>
        </w:tc>
      </w:tr>
      <w:tr w:rsidR="0008774D" w14:paraId="38E55613" w14:textId="77777777">
        <w:tblPrEx>
          <w:tblCellMar>
            <w:top w:w="0" w:type="dxa"/>
            <w:bottom w:w="0" w:type="dxa"/>
          </w:tblCellMar>
        </w:tblPrEx>
        <w:tc>
          <w:tcPr>
            <w:tcW w:w="1134" w:type="dxa"/>
            <w:shd w:val="clear" w:color="auto" w:fill="FFFFFF"/>
          </w:tcPr>
          <w:p w14:paraId="1E561BF3" w14:textId="77777777" w:rsidR="0008774D" w:rsidRDefault="0008774D">
            <w:pPr>
              <w:widowControl w:val="0"/>
              <w:autoSpaceDE w:val="0"/>
              <w:autoSpaceDN w:val="0"/>
              <w:adjustRightInd w:val="0"/>
              <w:jc w:val="both"/>
              <w:rPr>
                <w:lang w:eastAsia="ja-JP"/>
              </w:rPr>
            </w:pPr>
            <w:r>
              <w:rPr>
                <w:lang w:eastAsia="ja-JP"/>
              </w:rPr>
              <w:t xml:space="preserve"> </w:t>
            </w:r>
          </w:p>
        </w:tc>
        <w:tc>
          <w:tcPr>
            <w:tcW w:w="2268" w:type="dxa"/>
            <w:shd w:val="clear" w:color="auto" w:fill="FFFFFF"/>
          </w:tcPr>
          <w:p w14:paraId="687AFF7C"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TLV-ACGIH</w:t>
            </w:r>
          </w:p>
        </w:tc>
        <w:tc>
          <w:tcPr>
            <w:tcW w:w="6804" w:type="dxa"/>
            <w:shd w:val="clear" w:color="auto" w:fill="FFFFFF"/>
          </w:tcPr>
          <w:p w14:paraId="51A81974"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ACGIH 2018</w:t>
            </w:r>
          </w:p>
        </w:tc>
      </w:tr>
    </w:tbl>
    <w:p w14:paraId="5123F610"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2268"/>
        <w:gridCol w:w="1134"/>
        <w:gridCol w:w="1134"/>
        <w:gridCol w:w="1134"/>
        <w:gridCol w:w="1134"/>
        <w:gridCol w:w="1134"/>
        <w:gridCol w:w="1134"/>
        <w:gridCol w:w="1701"/>
      </w:tblGrid>
      <w:tr w:rsidR="0008774D" w14:paraId="7D12364A" w14:textId="77777777">
        <w:tblPrEx>
          <w:tblCellMar>
            <w:top w:w="0" w:type="dxa"/>
            <w:bottom w:w="0" w:type="dxa"/>
          </w:tblCellMar>
        </w:tblPrEx>
        <w:tc>
          <w:tcPr>
            <w:tcW w:w="10773" w:type="dxa"/>
            <w:gridSpan w:val="8"/>
            <w:shd w:val="clear" w:color="auto" w:fill="C0C0C0"/>
          </w:tcPr>
          <w:p w14:paraId="6BA39183"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DIISONONYL PHTHALATE</w:t>
            </w:r>
          </w:p>
        </w:tc>
      </w:tr>
      <w:tr w:rsidR="0008774D" w14:paraId="71E40716" w14:textId="77777777">
        <w:tblPrEx>
          <w:tblCellMar>
            <w:top w:w="0" w:type="dxa"/>
            <w:bottom w:w="0" w:type="dxa"/>
          </w:tblCellMar>
        </w:tblPrEx>
        <w:tc>
          <w:tcPr>
            <w:tcW w:w="10773" w:type="dxa"/>
            <w:gridSpan w:val="8"/>
            <w:shd w:val="clear" w:color="auto" w:fill="D3D3D3"/>
          </w:tcPr>
          <w:p w14:paraId="3EB99DB5"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Threshold Limit Value</w:t>
            </w:r>
          </w:p>
        </w:tc>
      </w:tr>
      <w:tr w:rsidR="0008774D" w14:paraId="102EDF03" w14:textId="77777777">
        <w:tblPrEx>
          <w:tblCellMar>
            <w:top w:w="0" w:type="dxa"/>
            <w:bottom w:w="0" w:type="dxa"/>
          </w:tblCellMar>
        </w:tblPrEx>
        <w:tc>
          <w:tcPr>
            <w:tcW w:w="2268" w:type="dxa"/>
            <w:tcBorders>
              <w:top w:val="single" w:sz="6" w:space="0" w:color="auto"/>
              <w:bottom w:val="single" w:sz="6" w:space="0" w:color="auto"/>
            </w:tcBorders>
            <w:shd w:val="clear" w:color="auto" w:fill="D3D3D3"/>
          </w:tcPr>
          <w:p w14:paraId="53F0CB21"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Type</w:t>
            </w:r>
          </w:p>
        </w:tc>
        <w:tc>
          <w:tcPr>
            <w:tcW w:w="1134" w:type="dxa"/>
            <w:tcBorders>
              <w:top w:val="single" w:sz="6" w:space="0" w:color="auto"/>
              <w:bottom w:val="single" w:sz="6" w:space="0" w:color="auto"/>
            </w:tcBorders>
            <w:shd w:val="clear" w:color="auto" w:fill="D3D3D3"/>
          </w:tcPr>
          <w:p w14:paraId="57AD9FCE"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Country</w:t>
            </w:r>
          </w:p>
        </w:tc>
        <w:tc>
          <w:tcPr>
            <w:tcW w:w="1134" w:type="dxa"/>
            <w:tcBorders>
              <w:top w:val="single" w:sz="6" w:space="0" w:color="auto"/>
              <w:bottom w:val="single" w:sz="6" w:space="0" w:color="auto"/>
            </w:tcBorders>
            <w:shd w:val="clear" w:color="auto" w:fill="D3D3D3"/>
          </w:tcPr>
          <w:p w14:paraId="3AD8947A"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TWA/8h</w:t>
            </w:r>
          </w:p>
        </w:tc>
        <w:tc>
          <w:tcPr>
            <w:tcW w:w="1134" w:type="dxa"/>
            <w:tcBorders>
              <w:top w:val="single" w:sz="6" w:space="0" w:color="auto"/>
              <w:bottom w:val="single" w:sz="6" w:space="0" w:color="auto"/>
            </w:tcBorders>
            <w:shd w:val="clear" w:color="auto" w:fill="D3D3D3"/>
          </w:tcPr>
          <w:p w14:paraId="21C4E2B7" w14:textId="77777777" w:rsidR="0008774D" w:rsidRDefault="0008774D">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D3D3D3"/>
          </w:tcPr>
          <w:p w14:paraId="193A4A85"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STEL/15min</w:t>
            </w:r>
          </w:p>
        </w:tc>
        <w:tc>
          <w:tcPr>
            <w:tcW w:w="1134" w:type="dxa"/>
            <w:tcBorders>
              <w:top w:val="single" w:sz="6" w:space="0" w:color="auto"/>
              <w:bottom w:val="single" w:sz="6" w:space="0" w:color="auto"/>
            </w:tcBorders>
            <w:shd w:val="clear" w:color="auto" w:fill="D3D3D3"/>
          </w:tcPr>
          <w:p w14:paraId="6C498118" w14:textId="77777777" w:rsidR="0008774D" w:rsidRDefault="0008774D">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D3D3D3"/>
          </w:tcPr>
          <w:p w14:paraId="5AEA5913" w14:textId="77777777" w:rsidR="0008774D" w:rsidRDefault="0008774D">
            <w:pPr>
              <w:widowControl w:val="0"/>
              <w:autoSpaceDE w:val="0"/>
              <w:autoSpaceDN w:val="0"/>
              <w:adjustRightInd w:val="0"/>
              <w:rPr>
                <w:lang w:eastAsia="ja-JP"/>
              </w:rPr>
            </w:pPr>
          </w:p>
        </w:tc>
        <w:tc>
          <w:tcPr>
            <w:tcW w:w="1701" w:type="dxa"/>
            <w:tcBorders>
              <w:top w:val="single" w:sz="6" w:space="0" w:color="auto"/>
              <w:bottom w:val="single" w:sz="6" w:space="0" w:color="auto"/>
            </w:tcBorders>
            <w:shd w:val="clear" w:color="auto" w:fill="D3D3D3"/>
          </w:tcPr>
          <w:p w14:paraId="6B680258" w14:textId="77777777" w:rsidR="0008774D" w:rsidRDefault="0008774D">
            <w:pPr>
              <w:widowControl w:val="0"/>
              <w:autoSpaceDE w:val="0"/>
              <w:autoSpaceDN w:val="0"/>
              <w:adjustRightInd w:val="0"/>
              <w:rPr>
                <w:lang w:eastAsia="ja-JP"/>
              </w:rPr>
            </w:pPr>
          </w:p>
        </w:tc>
      </w:tr>
      <w:tr w:rsidR="0008774D" w14:paraId="34EA153B" w14:textId="77777777">
        <w:tblPrEx>
          <w:tblCellMar>
            <w:top w:w="0" w:type="dxa"/>
            <w:bottom w:w="0" w:type="dxa"/>
          </w:tblCellMar>
        </w:tblPrEx>
        <w:tc>
          <w:tcPr>
            <w:tcW w:w="2268" w:type="dxa"/>
            <w:tcBorders>
              <w:top w:val="single" w:sz="6" w:space="0" w:color="auto"/>
              <w:bottom w:val="single" w:sz="6" w:space="0" w:color="auto"/>
            </w:tcBorders>
            <w:shd w:val="clear" w:color="auto" w:fill="D3D3D3"/>
          </w:tcPr>
          <w:p w14:paraId="712E1F13" w14:textId="77777777" w:rsidR="0008774D" w:rsidRDefault="0008774D">
            <w:pPr>
              <w:widowControl w:val="0"/>
              <w:autoSpaceDE w:val="0"/>
              <w:autoSpaceDN w:val="0"/>
              <w:adjustRightInd w:val="0"/>
              <w:jc w:val="both"/>
              <w:rPr>
                <w:lang w:eastAsia="ja-JP"/>
              </w:rPr>
            </w:pPr>
            <w:r>
              <w:rPr>
                <w:lang w:eastAsia="ja-JP"/>
              </w:rPr>
              <w:t xml:space="preserve"> </w:t>
            </w:r>
          </w:p>
        </w:tc>
        <w:tc>
          <w:tcPr>
            <w:tcW w:w="1134" w:type="dxa"/>
            <w:tcBorders>
              <w:top w:val="single" w:sz="6" w:space="0" w:color="auto"/>
              <w:bottom w:val="single" w:sz="6" w:space="0" w:color="auto"/>
            </w:tcBorders>
            <w:shd w:val="clear" w:color="auto" w:fill="D3D3D3"/>
          </w:tcPr>
          <w:p w14:paraId="116B0375" w14:textId="77777777" w:rsidR="0008774D" w:rsidRDefault="0008774D">
            <w:pPr>
              <w:widowControl w:val="0"/>
              <w:autoSpaceDE w:val="0"/>
              <w:autoSpaceDN w:val="0"/>
              <w:adjustRightInd w:val="0"/>
              <w:jc w:val="both"/>
              <w:rPr>
                <w:lang w:eastAsia="ja-JP"/>
              </w:rPr>
            </w:pPr>
          </w:p>
        </w:tc>
        <w:tc>
          <w:tcPr>
            <w:tcW w:w="1134" w:type="dxa"/>
            <w:tcBorders>
              <w:top w:val="single" w:sz="6" w:space="0" w:color="auto"/>
              <w:bottom w:val="single" w:sz="6" w:space="0" w:color="auto"/>
            </w:tcBorders>
            <w:shd w:val="clear" w:color="auto" w:fill="D3D3D3"/>
          </w:tcPr>
          <w:p w14:paraId="5170542E"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mg/m3</w:t>
            </w:r>
          </w:p>
        </w:tc>
        <w:tc>
          <w:tcPr>
            <w:tcW w:w="1134" w:type="dxa"/>
            <w:tcBorders>
              <w:top w:val="single" w:sz="6" w:space="0" w:color="auto"/>
              <w:bottom w:val="single" w:sz="6" w:space="0" w:color="auto"/>
            </w:tcBorders>
            <w:shd w:val="clear" w:color="auto" w:fill="D3D3D3"/>
          </w:tcPr>
          <w:p w14:paraId="5D5A36C9"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ppm</w:t>
            </w:r>
          </w:p>
        </w:tc>
        <w:tc>
          <w:tcPr>
            <w:tcW w:w="1134" w:type="dxa"/>
            <w:tcBorders>
              <w:top w:val="single" w:sz="6" w:space="0" w:color="auto"/>
              <w:bottom w:val="single" w:sz="6" w:space="0" w:color="auto"/>
            </w:tcBorders>
            <w:shd w:val="clear" w:color="auto" w:fill="D3D3D3"/>
          </w:tcPr>
          <w:p w14:paraId="68F4A132"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mg/m3</w:t>
            </w:r>
          </w:p>
        </w:tc>
        <w:tc>
          <w:tcPr>
            <w:tcW w:w="1134" w:type="dxa"/>
            <w:tcBorders>
              <w:top w:val="single" w:sz="6" w:space="0" w:color="auto"/>
              <w:bottom w:val="single" w:sz="6" w:space="0" w:color="auto"/>
            </w:tcBorders>
            <w:shd w:val="clear" w:color="auto" w:fill="D3D3D3"/>
          </w:tcPr>
          <w:p w14:paraId="0BD8F5C0"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ppm</w:t>
            </w:r>
          </w:p>
        </w:tc>
        <w:tc>
          <w:tcPr>
            <w:tcW w:w="1134" w:type="dxa"/>
            <w:tcBorders>
              <w:top w:val="single" w:sz="6" w:space="0" w:color="auto"/>
              <w:bottom w:val="single" w:sz="6" w:space="0" w:color="auto"/>
            </w:tcBorders>
            <w:shd w:val="clear" w:color="auto" w:fill="D3D3D3"/>
          </w:tcPr>
          <w:p w14:paraId="1D588086" w14:textId="77777777" w:rsidR="0008774D" w:rsidRDefault="0008774D">
            <w:pPr>
              <w:widowControl w:val="0"/>
              <w:autoSpaceDE w:val="0"/>
              <w:autoSpaceDN w:val="0"/>
              <w:adjustRightInd w:val="0"/>
              <w:rPr>
                <w:lang w:eastAsia="ja-JP"/>
              </w:rPr>
            </w:pPr>
          </w:p>
        </w:tc>
        <w:tc>
          <w:tcPr>
            <w:tcW w:w="1701" w:type="dxa"/>
            <w:tcBorders>
              <w:top w:val="single" w:sz="6" w:space="0" w:color="auto"/>
              <w:bottom w:val="single" w:sz="6" w:space="0" w:color="auto"/>
            </w:tcBorders>
            <w:shd w:val="clear" w:color="auto" w:fill="D3D3D3"/>
          </w:tcPr>
          <w:p w14:paraId="674749E0" w14:textId="77777777" w:rsidR="0008774D" w:rsidRDefault="0008774D">
            <w:pPr>
              <w:widowControl w:val="0"/>
              <w:autoSpaceDE w:val="0"/>
              <w:autoSpaceDN w:val="0"/>
              <w:adjustRightInd w:val="0"/>
              <w:rPr>
                <w:lang w:eastAsia="ja-JP"/>
              </w:rPr>
            </w:pPr>
          </w:p>
        </w:tc>
      </w:tr>
      <w:tr w:rsidR="0008774D" w14:paraId="57BADA62" w14:textId="77777777">
        <w:tblPrEx>
          <w:tblCellMar>
            <w:top w:w="0" w:type="dxa"/>
            <w:bottom w:w="0" w:type="dxa"/>
          </w:tblCellMar>
        </w:tblPrEx>
        <w:tc>
          <w:tcPr>
            <w:tcW w:w="2268" w:type="dxa"/>
            <w:shd w:val="clear" w:color="auto" w:fill="FFFFFF"/>
          </w:tcPr>
          <w:p w14:paraId="133D3FC5"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WEL</w:t>
            </w:r>
          </w:p>
        </w:tc>
        <w:tc>
          <w:tcPr>
            <w:tcW w:w="1134" w:type="dxa"/>
            <w:shd w:val="clear" w:color="auto" w:fill="FFFFFF"/>
          </w:tcPr>
          <w:p w14:paraId="2FC4190C"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GBR</w:t>
            </w:r>
          </w:p>
        </w:tc>
        <w:tc>
          <w:tcPr>
            <w:tcW w:w="1134" w:type="dxa"/>
            <w:shd w:val="clear" w:color="auto" w:fill="FFFFFF"/>
          </w:tcPr>
          <w:p w14:paraId="1101A8D8"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 xml:space="preserve">   5</w:t>
            </w:r>
          </w:p>
        </w:tc>
        <w:tc>
          <w:tcPr>
            <w:tcW w:w="1134" w:type="dxa"/>
            <w:shd w:val="clear" w:color="auto" w:fill="FFFFFF"/>
          </w:tcPr>
          <w:p w14:paraId="07B724E3" w14:textId="77777777" w:rsidR="0008774D" w:rsidRDefault="0008774D">
            <w:pPr>
              <w:widowControl w:val="0"/>
              <w:autoSpaceDE w:val="0"/>
              <w:autoSpaceDN w:val="0"/>
              <w:adjustRightInd w:val="0"/>
              <w:rPr>
                <w:lang w:eastAsia="ja-JP"/>
              </w:rPr>
            </w:pPr>
          </w:p>
        </w:tc>
        <w:tc>
          <w:tcPr>
            <w:tcW w:w="1134" w:type="dxa"/>
            <w:shd w:val="clear" w:color="auto" w:fill="FFFFFF"/>
          </w:tcPr>
          <w:p w14:paraId="180ED7B5" w14:textId="77777777" w:rsidR="0008774D" w:rsidRDefault="0008774D">
            <w:pPr>
              <w:widowControl w:val="0"/>
              <w:autoSpaceDE w:val="0"/>
              <w:autoSpaceDN w:val="0"/>
              <w:adjustRightInd w:val="0"/>
              <w:rPr>
                <w:lang w:eastAsia="ja-JP"/>
              </w:rPr>
            </w:pPr>
          </w:p>
        </w:tc>
        <w:tc>
          <w:tcPr>
            <w:tcW w:w="1134" w:type="dxa"/>
            <w:shd w:val="clear" w:color="auto" w:fill="FFFFFF"/>
          </w:tcPr>
          <w:p w14:paraId="0C75F9EC" w14:textId="77777777" w:rsidR="0008774D" w:rsidRDefault="0008774D">
            <w:pPr>
              <w:widowControl w:val="0"/>
              <w:autoSpaceDE w:val="0"/>
              <w:autoSpaceDN w:val="0"/>
              <w:adjustRightInd w:val="0"/>
              <w:rPr>
                <w:lang w:eastAsia="ja-JP"/>
              </w:rPr>
            </w:pPr>
          </w:p>
        </w:tc>
        <w:tc>
          <w:tcPr>
            <w:tcW w:w="1134" w:type="dxa"/>
            <w:shd w:val="clear" w:color="auto" w:fill="FFFFFF"/>
          </w:tcPr>
          <w:p w14:paraId="25018AEF" w14:textId="77777777" w:rsidR="0008774D" w:rsidRDefault="0008774D">
            <w:pPr>
              <w:widowControl w:val="0"/>
              <w:autoSpaceDE w:val="0"/>
              <w:autoSpaceDN w:val="0"/>
              <w:adjustRightInd w:val="0"/>
              <w:rPr>
                <w:lang w:eastAsia="ja-JP"/>
              </w:rPr>
            </w:pPr>
          </w:p>
        </w:tc>
        <w:tc>
          <w:tcPr>
            <w:tcW w:w="1701" w:type="dxa"/>
            <w:shd w:val="clear" w:color="auto" w:fill="FFFFFF"/>
          </w:tcPr>
          <w:p w14:paraId="473BAF24" w14:textId="77777777" w:rsidR="0008774D" w:rsidRDefault="0008774D">
            <w:pPr>
              <w:widowControl w:val="0"/>
              <w:autoSpaceDE w:val="0"/>
              <w:autoSpaceDN w:val="0"/>
              <w:adjustRightInd w:val="0"/>
              <w:rPr>
                <w:lang w:eastAsia="ja-JP"/>
              </w:rPr>
            </w:pPr>
          </w:p>
        </w:tc>
      </w:tr>
    </w:tbl>
    <w:p w14:paraId="3658C76E"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2268"/>
        <w:gridCol w:w="1134"/>
        <w:gridCol w:w="1134"/>
        <w:gridCol w:w="1134"/>
        <w:gridCol w:w="1134"/>
        <w:gridCol w:w="1134"/>
        <w:gridCol w:w="1134"/>
        <w:gridCol w:w="1701"/>
      </w:tblGrid>
      <w:tr w:rsidR="0008774D" w14:paraId="7E335419" w14:textId="77777777">
        <w:tblPrEx>
          <w:tblCellMar>
            <w:top w:w="0" w:type="dxa"/>
            <w:bottom w:w="0" w:type="dxa"/>
          </w:tblCellMar>
        </w:tblPrEx>
        <w:tc>
          <w:tcPr>
            <w:tcW w:w="10773" w:type="dxa"/>
            <w:gridSpan w:val="8"/>
            <w:shd w:val="clear" w:color="auto" w:fill="C0C0C0"/>
          </w:tcPr>
          <w:p w14:paraId="06E79B09"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DIPHENYLMETHANE-4,4'-DIISOCYANATE</w:t>
            </w:r>
          </w:p>
        </w:tc>
      </w:tr>
      <w:tr w:rsidR="0008774D" w14:paraId="155667FE" w14:textId="77777777">
        <w:tblPrEx>
          <w:tblCellMar>
            <w:top w:w="0" w:type="dxa"/>
            <w:bottom w:w="0" w:type="dxa"/>
          </w:tblCellMar>
        </w:tblPrEx>
        <w:tc>
          <w:tcPr>
            <w:tcW w:w="10773" w:type="dxa"/>
            <w:gridSpan w:val="8"/>
            <w:shd w:val="clear" w:color="auto" w:fill="D3D3D3"/>
          </w:tcPr>
          <w:p w14:paraId="122E4D41"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Threshold Limit Value</w:t>
            </w:r>
          </w:p>
        </w:tc>
      </w:tr>
      <w:tr w:rsidR="0008774D" w14:paraId="422423D6" w14:textId="77777777">
        <w:tblPrEx>
          <w:tblCellMar>
            <w:top w:w="0" w:type="dxa"/>
            <w:bottom w:w="0" w:type="dxa"/>
          </w:tblCellMar>
        </w:tblPrEx>
        <w:tc>
          <w:tcPr>
            <w:tcW w:w="2268" w:type="dxa"/>
            <w:tcBorders>
              <w:top w:val="single" w:sz="6" w:space="0" w:color="auto"/>
              <w:bottom w:val="single" w:sz="6" w:space="0" w:color="auto"/>
            </w:tcBorders>
            <w:shd w:val="clear" w:color="auto" w:fill="D3D3D3"/>
          </w:tcPr>
          <w:p w14:paraId="2EE049A6"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Type</w:t>
            </w:r>
          </w:p>
        </w:tc>
        <w:tc>
          <w:tcPr>
            <w:tcW w:w="1134" w:type="dxa"/>
            <w:tcBorders>
              <w:top w:val="single" w:sz="6" w:space="0" w:color="auto"/>
              <w:bottom w:val="single" w:sz="6" w:space="0" w:color="auto"/>
            </w:tcBorders>
            <w:shd w:val="clear" w:color="auto" w:fill="D3D3D3"/>
          </w:tcPr>
          <w:p w14:paraId="6D763EFE"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Country</w:t>
            </w:r>
          </w:p>
        </w:tc>
        <w:tc>
          <w:tcPr>
            <w:tcW w:w="1134" w:type="dxa"/>
            <w:tcBorders>
              <w:top w:val="single" w:sz="6" w:space="0" w:color="auto"/>
              <w:bottom w:val="single" w:sz="6" w:space="0" w:color="auto"/>
            </w:tcBorders>
            <w:shd w:val="clear" w:color="auto" w:fill="D3D3D3"/>
          </w:tcPr>
          <w:p w14:paraId="6C5B805F"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TWA/8h</w:t>
            </w:r>
          </w:p>
        </w:tc>
        <w:tc>
          <w:tcPr>
            <w:tcW w:w="1134" w:type="dxa"/>
            <w:tcBorders>
              <w:top w:val="single" w:sz="6" w:space="0" w:color="auto"/>
              <w:bottom w:val="single" w:sz="6" w:space="0" w:color="auto"/>
            </w:tcBorders>
            <w:shd w:val="clear" w:color="auto" w:fill="D3D3D3"/>
          </w:tcPr>
          <w:p w14:paraId="0D589E26" w14:textId="77777777" w:rsidR="0008774D" w:rsidRDefault="0008774D">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D3D3D3"/>
          </w:tcPr>
          <w:p w14:paraId="1BB7BEFF"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STEL/15min</w:t>
            </w:r>
          </w:p>
        </w:tc>
        <w:tc>
          <w:tcPr>
            <w:tcW w:w="1134" w:type="dxa"/>
            <w:tcBorders>
              <w:top w:val="single" w:sz="6" w:space="0" w:color="auto"/>
              <w:bottom w:val="single" w:sz="6" w:space="0" w:color="auto"/>
            </w:tcBorders>
            <w:shd w:val="clear" w:color="auto" w:fill="D3D3D3"/>
          </w:tcPr>
          <w:p w14:paraId="7326F009" w14:textId="77777777" w:rsidR="0008774D" w:rsidRDefault="0008774D">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D3D3D3"/>
          </w:tcPr>
          <w:p w14:paraId="37D37A56" w14:textId="77777777" w:rsidR="0008774D" w:rsidRDefault="0008774D">
            <w:pPr>
              <w:widowControl w:val="0"/>
              <w:autoSpaceDE w:val="0"/>
              <w:autoSpaceDN w:val="0"/>
              <w:adjustRightInd w:val="0"/>
              <w:rPr>
                <w:lang w:eastAsia="ja-JP"/>
              </w:rPr>
            </w:pPr>
          </w:p>
        </w:tc>
        <w:tc>
          <w:tcPr>
            <w:tcW w:w="1701" w:type="dxa"/>
            <w:tcBorders>
              <w:top w:val="single" w:sz="6" w:space="0" w:color="auto"/>
              <w:bottom w:val="single" w:sz="6" w:space="0" w:color="auto"/>
            </w:tcBorders>
            <w:shd w:val="clear" w:color="auto" w:fill="D3D3D3"/>
          </w:tcPr>
          <w:p w14:paraId="470912D4" w14:textId="77777777" w:rsidR="0008774D" w:rsidRDefault="0008774D">
            <w:pPr>
              <w:widowControl w:val="0"/>
              <w:autoSpaceDE w:val="0"/>
              <w:autoSpaceDN w:val="0"/>
              <w:adjustRightInd w:val="0"/>
              <w:rPr>
                <w:lang w:eastAsia="ja-JP"/>
              </w:rPr>
            </w:pPr>
          </w:p>
        </w:tc>
      </w:tr>
      <w:tr w:rsidR="0008774D" w14:paraId="11F1ADF8" w14:textId="77777777">
        <w:tblPrEx>
          <w:tblCellMar>
            <w:top w:w="0" w:type="dxa"/>
            <w:bottom w:w="0" w:type="dxa"/>
          </w:tblCellMar>
        </w:tblPrEx>
        <w:tc>
          <w:tcPr>
            <w:tcW w:w="2268" w:type="dxa"/>
            <w:tcBorders>
              <w:top w:val="single" w:sz="6" w:space="0" w:color="auto"/>
              <w:bottom w:val="single" w:sz="6" w:space="0" w:color="auto"/>
            </w:tcBorders>
            <w:shd w:val="clear" w:color="auto" w:fill="D3D3D3"/>
          </w:tcPr>
          <w:p w14:paraId="7F7F93E4" w14:textId="77777777" w:rsidR="0008774D" w:rsidRDefault="0008774D">
            <w:pPr>
              <w:widowControl w:val="0"/>
              <w:autoSpaceDE w:val="0"/>
              <w:autoSpaceDN w:val="0"/>
              <w:adjustRightInd w:val="0"/>
              <w:jc w:val="both"/>
              <w:rPr>
                <w:lang w:eastAsia="ja-JP"/>
              </w:rPr>
            </w:pPr>
            <w:r>
              <w:rPr>
                <w:lang w:eastAsia="ja-JP"/>
              </w:rPr>
              <w:t xml:space="preserve"> </w:t>
            </w:r>
          </w:p>
        </w:tc>
        <w:tc>
          <w:tcPr>
            <w:tcW w:w="1134" w:type="dxa"/>
            <w:tcBorders>
              <w:top w:val="single" w:sz="6" w:space="0" w:color="auto"/>
              <w:bottom w:val="single" w:sz="6" w:space="0" w:color="auto"/>
            </w:tcBorders>
            <w:shd w:val="clear" w:color="auto" w:fill="D3D3D3"/>
          </w:tcPr>
          <w:p w14:paraId="5C599926" w14:textId="77777777" w:rsidR="0008774D" w:rsidRDefault="0008774D">
            <w:pPr>
              <w:widowControl w:val="0"/>
              <w:autoSpaceDE w:val="0"/>
              <w:autoSpaceDN w:val="0"/>
              <w:adjustRightInd w:val="0"/>
              <w:jc w:val="both"/>
              <w:rPr>
                <w:lang w:eastAsia="ja-JP"/>
              </w:rPr>
            </w:pPr>
          </w:p>
        </w:tc>
        <w:tc>
          <w:tcPr>
            <w:tcW w:w="1134" w:type="dxa"/>
            <w:tcBorders>
              <w:top w:val="single" w:sz="6" w:space="0" w:color="auto"/>
              <w:bottom w:val="single" w:sz="6" w:space="0" w:color="auto"/>
            </w:tcBorders>
            <w:shd w:val="clear" w:color="auto" w:fill="D3D3D3"/>
          </w:tcPr>
          <w:p w14:paraId="74552270"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mg/m3</w:t>
            </w:r>
          </w:p>
        </w:tc>
        <w:tc>
          <w:tcPr>
            <w:tcW w:w="1134" w:type="dxa"/>
            <w:tcBorders>
              <w:top w:val="single" w:sz="6" w:space="0" w:color="auto"/>
              <w:bottom w:val="single" w:sz="6" w:space="0" w:color="auto"/>
            </w:tcBorders>
            <w:shd w:val="clear" w:color="auto" w:fill="D3D3D3"/>
          </w:tcPr>
          <w:p w14:paraId="01172883"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ppm</w:t>
            </w:r>
          </w:p>
        </w:tc>
        <w:tc>
          <w:tcPr>
            <w:tcW w:w="1134" w:type="dxa"/>
            <w:tcBorders>
              <w:top w:val="single" w:sz="6" w:space="0" w:color="auto"/>
              <w:bottom w:val="single" w:sz="6" w:space="0" w:color="auto"/>
            </w:tcBorders>
            <w:shd w:val="clear" w:color="auto" w:fill="D3D3D3"/>
          </w:tcPr>
          <w:p w14:paraId="7079ECF3"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mg/m3</w:t>
            </w:r>
          </w:p>
        </w:tc>
        <w:tc>
          <w:tcPr>
            <w:tcW w:w="1134" w:type="dxa"/>
            <w:tcBorders>
              <w:top w:val="single" w:sz="6" w:space="0" w:color="auto"/>
              <w:bottom w:val="single" w:sz="6" w:space="0" w:color="auto"/>
            </w:tcBorders>
            <w:shd w:val="clear" w:color="auto" w:fill="D3D3D3"/>
          </w:tcPr>
          <w:p w14:paraId="10840B6F"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ppm</w:t>
            </w:r>
          </w:p>
        </w:tc>
        <w:tc>
          <w:tcPr>
            <w:tcW w:w="1134" w:type="dxa"/>
            <w:tcBorders>
              <w:top w:val="single" w:sz="6" w:space="0" w:color="auto"/>
              <w:bottom w:val="single" w:sz="6" w:space="0" w:color="auto"/>
            </w:tcBorders>
            <w:shd w:val="clear" w:color="auto" w:fill="D3D3D3"/>
          </w:tcPr>
          <w:p w14:paraId="34B76895" w14:textId="77777777" w:rsidR="0008774D" w:rsidRDefault="0008774D">
            <w:pPr>
              <w:widowControl w:val="0"/>
              <w:autoSpaceDE w:val="0"/>
              <w:autoSpaceDN w:val="0"/>
              <w:adjustRightInd w:val="0"/>
              <w:rPr>
                <w:lang w:eastAsia="ja-JP"/>
              </w:rPr>
            </w:pPr>
          </w:p>
        </w:tc>
        <w:tc>
          <w:tcPr>
            <w:tcW w:w="1701" w:type="dxa"/>
            <w:tcBorders>
              <w:top w:val="single" w:sz="6" w:space="0" w:color="auto"/>
              <w:bottom w:val="single" w:sz="6" w:space="0" w:color="auto"/>
            </w:tcBorders>
            <w:shd w:val="clear" w:color="auto" w:fill="D3D3D3"/>
          </w:tcPr>
          <w:p w14:paraId="7B33EC00" w14:textId="77777777" w:rsidR="0008774D" w:rsidRDefault="0008774D">
            <w:pPr>
              <w:widowControl w:val="0"/>
              <w:autoSpaceDE w:val="0"/>
              <w:autoSpaceDN w:val="0"/>
              <w:adjustRightInd w:val="0"/>
              <w:rPr>
                <w:lang w:eastAsia="ja-JP"/>
              </w:rPr>
            </w:pPr>
          </w:p>
        </w:tc>
      </w:tr>
      <w:tr w:rsidR="0008774D" w14:paraId="0DC38072"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7FABC135"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MAK</w:t>
            </w:r>
          </w:p>
        </w:tc>
        <w:tc>
          <w:tcPr>
            <w:tcW w:w="1134" w:type="dxa"/>
            <w:tcBorders>
              <w:top w:val="single" w:sz="6" w:space="0" w:color="auto"/>
              <w:bottom w:val="single" w:sz="6" w:space="0" w:color="auto"/>
            </w:tcBorders>
            <w:shd w:val="clear" w:color="auto" w:fill="FFFFFF"/>
          </w:tcPr>
          <w:p w14:paraId="7B1FFE58"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DEU</w:t>
            </w:r>
          </w:p>
        </w:tc>
        <w:tc>
          <w:tcPr>
            <w:tcW w:w="1134" w:type="dxa"/>
            <w:tcBorders>
              <w:top w:val="single" w:sz="6" w:space="0" w:color="auto"/>
              <w:bottom w:val="single" w:sz="6" w:space="0" w:color="auto"/>
            </w:tcBorders>
            <w:shd w:val="clear" w:color="auto" w:fill="FFFFFF"/>
          </w:tcPr>
          <w:p w14:paraId="156D6BFC"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0,05</w:t>
            </w:r>
          </w:p>
        </w:tc>
        <w:tc>
          <w:tcPr>
            <w:tcW w:w="1134" w:type="dxa"/>
            <w:tcBorders>
              <w:top w:val="single" w:sz="6" w:space="0" w:color="auto"/>
              <w:bottom w:val="single" w:sz="6" w:space="0" w:color="auto"/>
            </w:tcBorders>
            <w:shd w:val="clear" w:color="auto" w:fill="FFFFFF"/>
          </w:tcPr>
          <w:p w14:paraId="21D45952" w14:textId="77777777" w:rsidR="0008774D" w:rsidRDefault="0008774D">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6A737029"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0,05</w:t>
            </w:r>
          </w:p>
        </w:tc>
        <w:tc>
          <w:tcPr>
            <w:tcW w:w="1134" w:type="dxa"/>
            <w:tcBorders>
              <w:top w:val="single" w:sz="6" w:space="0" w:color="auto"/>
              <w:bottom w:val="single" w:sz="6" w:space="0" w:color="auto"/>
            </w:tcBorders>
            <w:shd w:val="clear" w:color="auto" w:fill="FFFFFF"/>
          </w:tcPr>
          <w:p w14:paraId="69A2B8C6" w14:textId="77777777" w:rsidR="0008774D" w:rsidRDefault="0008774D">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229762A4"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INHAL</w:t>
            </w:r>
          </w:p>
        </w:tc>
        <w:tc>
          <w:tcPr>
            <w:tcW w:w="1701" w:type="dxa"/>
            <w:tcBorders>
              <w:top w:val="single" w:sz="6" w:space="0" w:color="auto"/>
              <w:bottom w:val="single" w:sz="6" w:space="0" w:color="auto"/>
            </w:tcBorders>
            <w:shd w:val="clear" w:color="auto" w:fill="FFFFFF"/>
          </w:tcPr>
          <w:p w14:paraId="24AFF7D6" w14:textId="77777777" w:rsidR="0008774D" w:rsidRDefault="0008774D">
            <w:pPr>
              <w:widowControl w:val="0"/>
              <w:autoSpaceDE w:val="0"/>
              <w:autoSpaceDN w:val="0"/>
              <w:adjustRightInd w:val="0"/>
              <w:rPr>
                <w:lang w:eastAsia="ja-JP"/>
              </w:rPr>
            </w:pPr>
          </w:p>
        </w:tc>
      </w:tr>
      <w:tr w:rsidR="0008774D" w14:paraId="0DFCE5A7"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202355A1"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MAK</w:t>
            </w:r>
          </w:p>
        </w:tc>
        <w:tc>
          <w:tcPr>
            <w:tcW w:w="1134" w:type="dxa"/>
            <w:tcBorders>
              <w:top w:val="single" w:sz="6" w:space="0" w:color="auto"/>
              <w:bottom w:val="single" w:sz="6" w:space="0" w:color="auto"/>
            </w:tcBorders>
            <w:shd w:val="clear" w:color="auto" w:fill="FFFFFF"/>
          </w:tcPr>
          <w:p w14:paraId="0698CE85"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DEU</w:t>
            </w:r>
          </w:p>
        </w:tc>
        <w:tc>
          <w:tcPr>
            <w:tcW w:w="1134" w:type="dxa"/>
            <w:tcBorders>
              <w:top w:val="single" w:sz="6" w:space="0" w:color="auto"/>
              <w:bottom w:val="single" w:sz="6" w:space="0" w:color="auto"/>
            </w:tcBorders>
            <w:shd w:val="clear" w:color="auto" w:fill="FFFFFF"/>
          </w:tcPr>
          <w:p w14:paraId="2F376D4E"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0,05</w:t>
            </w:r>
          </w:p>
        </w:tc>
        <w:tc>
          <w:tcPr>
            <w:tcW w:w="1134" w:type="dxa"/>
            <w:tcBorders>
              <w:top w:val="single" w:sz="6" w:space="0" w:color="auto"/>
              <w:bottom w:val="single" w:sz="6" w:space="0" w:color="auto"/>
            </w:tcBorders>
            <w:shd w:val="clear" w:color="auto" w:fill="FFFFFF"/>
          </w:tcPr>
          <w:p w14:paraId="7C690A85" w14:textId="77777777" w:rsidR="0008774D" w:rsidRDefault="0008774D">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64C59191"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0,05</w:t>
            </w:r>
          </w:p>
        </w:tc>
        <w:tc>
          <w:tcPr>
            <w:tcW w:w="1134" w:type="dxa"/>
            <w:tcBorders>
              <w:top w:val="single" w:sz="6" w:space="0" w:color="auto"/>
              <w:bottom w:val="single" w:sz="6" w:space="0" w:color="auto"/>
            </w:tcBorders>
            <w:shd w:val="clear" w:color="auto" w:fill="FFFFFF"/>
          </w:tcPr>
          <w:p w14:paraId="0A6E4E42" w14:textId="77777777" w:rsidR="0008774D" w:rsidRDefault="0008774D">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44BCE0A4"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SKIN</w:t>
            </w:r>
          </w:p>
        </w:tc>
        <w:tc>
          <w:tcPr>
            <w:tcW w:w="1701" w:type="dxa"/>
            <w:tcBorders>
              <w:top w:val="single" w:sz="6" w:space="0" w:color="auto"/>
              <w:bottom w:val="single" w:sz="6" w:space="0" w:color="auto"/>
            </w:tcBorders>
            <w:shd w:val="clear" w:color="auto" w:fill="FFFFFF"/>
          </w:tcPr>
          <w:p w14:paraId="1D02C2EE" w14:textId="77777777" w:rsidR="0008774D" w:rsidRDefault="0008774D">
            <w:pPr>
              <w:widowControl w:val="0"/>
              <w:autoSpaceDE w:val="0"/>
              <w:autoSpaceDN w:val="0"/>
              <w:adjustRightInd w:val="0"/>
              <w:rPr>
                <w:lang w:eastAsia="ja-JP"/>
              </w:rPr>
            </w:pPr>
          </w:p>
        </w:tc>
      </w:tr>
      <w:tr w:rsidR="0008774D" w14:paraId="61CC29F5"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3A02EC32"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VLA</w:t>
            </w:r>
          </w:p>
        </w:tc>
        <w:tc>
          <w:tcPr>
            <w:tcW w:w="1134" w:type="dxa"/>
            <w:tcBorders>
              <w:top w:val="single" w:sz="6" w:space="0" w:color="auto"/>
              <w:bottom w:val="single" w:sz="6" w:space="0" w:color="auto"/>
            </w:tcBorders>
            <w:shd w:val="clear" w:color="auto" w:fill="FFFFFF"/>
          </w:tcPr>
          <w:p w14:paraId="1D2BFA4E"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ESP</w:t>
            </w:r>
          </w:p>
        </w:tc>
        <w:tc>
          <w:tcPr>
            <w:tcW w:w="1134" w:type="dxa"/>
            <w:tcBorders>
              <w:top w:val="single" w:sz="6" w:space="0" w:color="auto"/>
              <w:bottom w:val="single" w:sz="6" w:space="0" w:color="auto"/>
            </w:tcBorders>
            <w:shd w:val="clear" w:color="auto" w:fill="FFFFFF"/>
          </w:tcPr>
          <w:p w14:paraId="3B2E4865"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0,052</w:t>
            </w:r>
          </w:p>
        </w:tc>
        <w:tc>
          <w:tcPr>
            <w:tcW w:w="1134" w:type="dxa"/>
            <w:tcBorders>
              <w:top w:val="single" w:sz="6" w:space="0" w:color="auto"/>
              <w:bottom w:val="single" w:sz="6" w:space="0" w:color="auto"/>
            </w:tcBorders>
            <w:shd w:val="clear" w:color="auto" w:fill="FFFFFF"/>
          </w:tcPr>
          <w:p w14:paraId="799C1E29"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0,005</w:t>
            </w:r>
          </w:p>
        </w:tc>
        <w:tc>
          <w:tcPr>
            <w:tcW w:w="1134" w:type="dxa"/>
            <w:tcBorders>
              <w:top w:val="single" w:sz="6" w:space="0" w:color="auto"/>
              <w:bottom w:val="single" w:sz="6" w:space="0" w:color="auto"/>
            </w:tcBorders>
            <w:shd w:val="clear" w:color="auto" w:fill="FFFFFF"/>
          </w:tcPr>
          <w:p w14:paraId="753DF211" w14:textId="77777777" w:rsidR="0008774D" w:rsidRDefault="0008774D">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647C7B06" w14:textId="77777777" w:rsidR="0008774D" w:rsidRDefault="0008774D">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168870F8" w14:textId="77777777" w:rsidR="0008774D" w:rsidRDefault="0008774D">
            <w:pPr>
              <w:widowControl w:val="0"/>
              <w:autoSpaceDE w:val="0"/>
              <w:autoSpaceDN w:val="0"/>
              <w:adjustRightInd w:val="0"/>
              <w:rPr>
                <w:lang w:eastAsia="ja-JP"/>
              </w:rPr>
            </w:pPr>
          </w:p>
        </w:tc>
        <w:tc>
          <w:tcPr>
            <w:tcW w:w="1701" w:type="dxa"/>
            <w:tcBorders>
              <w:top w:val="single" w:sz="6" w:space="0" w:color="auto"/>
              <w:bottom w:val="single" w:sz="6" w:space="0" w:color="auto"/>
            </w:tcBorders>
            <w:shd w:val="clear" w:color="auto" w:fill="FFFFFF"/>
          </w:tcPr>
          <w:p w14:paraId="0B62A121" w14:textId="77777777" w:rsidR="0008774D" w:rsidRDefault="0008774D">
            <w:pPr>
              <w:widowControl w:val="0"/>
              <w:autoSpaceDE w:val="0"/>
              <w:autoSpaceDN w:val="0"/>
              <w:adjustRightInd w:val="0"/>
              <w:rPr>
                <w:lang w:eastAsia="ja-JP"/>
              </w:rPr>
            </w:pPr>
          </w:p>
        </w:tc>
      </w:tr>
      <w:tr w:rsidR="0008774D" w14:paraId="42968AE7"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707273F8"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VLEP</w:t>
            </w:r>
          </w:p>
        </w:tc>
        <w:tc>
          <w:tcPr>
            <w:tcW w:w="1134" w:type="dxa"/>
            <w:tcBorders>
              <w:top w:val="single" w:sz="6" w:space="0" w:color="auto"/>
              <w:bottom w:val="single" w:sz="6" w:space="0" w:color="auto"/>
            </w:tcBorders>
            <w:shd w:val="clear" w:color="auto" w:fill="FFFFFF"/>
          </w:tcPr>
          <w:p w14:paraId="71D7D45F"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FRA</w:t>
            </w:r>
          </w:p>
        </w:tc>
        <w:tc>
          <w:tcPr>
            <w:tcW w:w="1134" w:type="dxa"/>
            <w:tcBorders>
              <w:top w:val="single" w:sz="6" w:space="0" w:color="auto"/>
              <w:bottom w:val="single" w:sz="6" w:space="0" w:color="auto"/>
            </w:tcBorders>
            <w:shd w:val="clear" w:color="auto" w:fill="FFFFFF"/>
          </w:tcPr>
          <w:p w14:paraId="7FFB3446"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 xml:space="preserve"> 0,1</w:t>
            </w:r>
          </w:p>
        </w:tc>
        <w:tc>
          <w:tcPr>
            <w:tcW w:w="1134" w:type="dxa"/>
            <w:tcBorders>
              <w:top w:val="single" w:sz="6" w:space="0" w:color="auto"/>
              <w:bottom w:val="single" w:sz="6" w:space="0" w:color="auto"/>
            </w:tcBorders>
            <w:shd w:val="clear" w:color="auto" w:fill="FFFFFF"/>
          </w:tcPr>
          <w:p w14:paraId="631153B2"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0,01</w:t>
            </w:r>
          </w:p>
        </w:tc>
        <w:tc>
          <w:tcPr>
            <w:tcW w:w="1134" w:type="dxa"/>
            <w:tcBorders>
              <w:top w:val="single" w:sz="6" w:space="0" w:color="auto"/>
              <w:bottom w:val="single" w:sz="6" w:space="0" w:color="auto"/>
            </w:tcBorders>
            <w:shd w:val="clear" w:color="auto" w:fill="FFFFFF"/>
          </w:tcPr>
          <w:p w14:paraId="2AC4ADA8"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 xml:space="preserve"> 0,2</w:t>
            </w:r>
          </w:p>
        </w:tc>
        <w:tc>
          <w:tcPr>
            <w:tcW w:w="1134" w:type="dxa"/>
            <w:tcBorders>
              <w:top w:val="single" w:sz="6" w:space="0" w:color="auto"/>
              <w:bottom w:val="single" w:sz="6" w:space="0" w:color="auto"/>
            </w:tcBorders>
            <w:shd w:val="clear" w:color="auto" w:fill="FFFFFF"/>
          </w:tcPr>
          <w:p w14:paraId="5646BF47"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0,02</w:t>
            </w:r>
          </w:p>
        </w:tc>
        <w:tc>
          <w:tcPr>
            <w:tcW w:w="1134" w:type="dxa"/>
            <w:tcBorders>
              <w:top w:val="single" w:sz="6" w:space="0" w:color="auto"/>
              <w:bottom w:val="single" w:sz="6" w:space="0" w:color="auto"/>
            </w:tcBorders>
            <w:shd w:val="clear" w:color="auto" w:fill="FFFFFF"/>
          </w:tcPr>
          <w:p w14:paraId="7324D7F0" w14:textId="77777777" w:rsidR="0008774D" w:rsidRDefault="0008774D">
            <w:pPr>
              <w:widowControl w:val="0"/>
              <w:autoSpaceDE w:val="0"/>
              <w:autoSpaceDN w:val="0"/>
              <w:adjustRightInd w:val="0"/>
              <w:rPr>
                <w:lang w:eastAsia="ja-JP"/>
              </w:rPr>
            </w:pPr>
          </w:p>
        </w:tc>
        <w:tc>
          <w:tcPr>
            <w:tcW w:w="1701" w:type="dxa"/>
            <w:tcBorders>
              <w:top w:val="single" w:sz="6" w:space="0" w:color="auto"/>
              <w:bottom w:val="single" w:sz="6" w:space="0" w:color="auto"/>
            </w:tcBorders>
            <w:shd w:val="clear" w:color="auto" w:fill="FFFFFF"/>
          </w:tcPr>
          <w:p w14:paraId="677D0786" w14:textId="77777777" w:rsidR="0008774D" w:rsidRDefault="0008774D">
            <w:pPr>
              <w:widowControl w:val="0"/>
              <w:autoSpaceDE w:val="0"/>
              <w:autoSpaceDN w:val="0"/>
              <w:adjustRightInd w:val="0"/>
              <w:rPr>
                <w:lang w:eastAsia="ja-JP"/>
              </w:rPr>
            </w:pPr>
          </w:p>
        </w:tc>
      </w:tr>
      <w:tr w:rsidR="0008774D" w14:paraId="7745FB35"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245B96FD"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TLV</w:t>
            </w:r>
          </w:p>
        </w:tc>
        <w:tc>
          <w:tcPr>
            <w:tcW w:w="1134" w:type="dxa"/>
            <w:tcBorders>
              <w:top w:val="single" w:sz="6" w:space="0" w:color="auto"/>
              <w:bottom w:val="single" w:sz="6" w:space="0" w:color="auto"/>
            </w:tcBorders>
            <w:shd w:val="clear" w:color="auto" w:fill="FFFFFF"/>
          </w:tcPr>
          <w:p w14:paraId="68BC1DEE"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GRC</w:t>
            </w:r>
          </w:p>
        </w:tc>
        <w:tc>
          <w:tcPr>
            <w:tcW w:w="1134" w:type="dxa"/>
            <w:tcBorders>
              <w:top w:val="single" w:sz="6" w:space="0" w:color="auto"/>
              <w:bottom w:val="single" w:sz="6" w:space="0" w:color="auto"/>
            </w:tcBorders>
            <w:shd w:val="clear" w:color="auto" w:fill="FFFFFF"/>
          </w:tcPr>
          <w:p w14:paraId="13D5323E"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 xml:space="preserve"> 0,2</w:t>
            </w:r>
          </w:p>
        </w:tc>
        <w:tc>
          <w:tcPr>
            <w:tcW w:w="1134" w:type="dxa"/>
            <w:tcBorders>
              <w:top w:val="single" w:sz="6" w:space="0" w:color="auto"/>
              <w:bottom w:val="single" w:sz="6" w:space="0" w:color="auto"/>
            </w:tcBorders>
            <w:shd w:val="clear" w:color="auto" w:fill="FFFFFF"/>
          </w:tcPr>
          <w:p w14:paraId="74F534E2" w14:textId="77777777" w:rsidR="0008774D" w:rsidRDefault="0008774D">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7DFAC36D"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 xml:space="preserve"> 0,2</w:t>
            </w:r>
          </w:p>
        </w:tc>
        <w:tc>
          <w:tcPr>
            <w:tcW w:w="1134" w:type="dxa"/>
            <w:tcBorders>
              <w:top w:val="single" w:sz="6" w:space="0" w:color="auto"/>
              <w:bottom w:val="single" w:sz="6" w:space="0" w:color="auto"/>
            </w:tcBorders>
            <w:shd w:val="clear" w:color="auto" w:fill="FFFFFF"/>
          </w:tcPr>
          <w:p w14:paraId="18281A38" w14:textId="77777777" w:rsidR="0008774D" w:rsidRDefault="0008774D">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5582A64B" w14:textId="77777777" w:rsidR="0008774D" w:rsidRDefault="0008774D">
            <w:pPr>
              <w:widowControl w:val="0"/>
              <w:autoSpaceDE w:val="0"/>
              <w:autoSpaceDN w:val="0"/>
              <w:adjustRightInd w:val="0"/>
              <w:rPr>
                <w:lang w:eastAsia="ja-JP"/>
              </w:rPr>
            </w:pPr>
          </w:p>
        </w:tc>
        <w:tc>
          <w:tcPr>
            <w:tcW w:w="1701" w:type="dxa"/>
            <w:tcBorders>
              <w:top w:val="single" w:sz="6" w:space="0" w:color="auto"/>
              <w:bottom w:val="single" w:sz="6" w:space="0" w:color="auto"/>
            </w:tcBorders>
            <w:shd w:val="clear" w:color="auto" w:fill="FFFFFF"/>
          </w:tcPr>
          <w:p w14:paraId="10325DD2" w14:textId="77777777" w:rsidR="0008774D" w:rsidRDefault="0008774D">
            <w:pPr>
              <w:widowControl w:val="0"/>
              <w:autoSpaceDE w:val="0"/>
              <w:autoSpaceDN w:val="0"/>
              <w:adjustRightInd w:val="0"/>
              <w:rPr>
                <w:lang w:eastAsia="ja-JP"/>
              </w:rPr>
            </w:pPr>
          </w:p>
        </w:tc>
      </w:tr>
      <w:tr w:rsidR="0008774D" w14:paraId="3BDDE944"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52C309C1"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NDS</w:t>
            </w:r>
          </w:p>
        </w:tc>
        <w:tc>
          <w:tcPr>
            <w:tcW w:w="1134" w:type="dxa"/>
            <w:tcBorders>
              <w:top w:val="single" w:sz="6" w:space="0" w:color="auto"/>
              <w:bottom w:val="single" w:sz="6" w:space="0" w:color="auto"/>
            </w:tcBorders>
            <w:shd w:val="clear" w:color="auto" w:fill="FFFFFF"/>
          </w:tcPr>
          <w:p w14:paraId="1F5A015D"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POL</w:t>
            </w:r>
          </w:p>
        </w:tc>
        <w:tc>
          <w:tcPr>
            <w:tcW w:w="1134" w:type="dxa"/>
            <w:tcBorders>
              <w:top w:val="single" w:sz="6" w:space="0" w:color="auto"/>
              <w:bottom w:val="single" w:sz="6" w:space="0" w:color="auto"/>
            </w:tcBorders>
            <w:shd w:val="clear" w:color="auto" w:fill="FFFFFF"/>
          </w:tcPr>
          <w:p w14:paraId="5AF314DD"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0,03</w:t>
            </w:r>
          </w:p>
        </w:tc>
        <w:tc>
          <w:tcPr>
            <w:tcW w:w="1134" w:type="dxa"/>
            <w:tcBorders>
              <w:top w:val="single" w:sz="6" w:space="0" w:color="auto"/>
              <w:bottom w:val="single" w:sz="6" w:space="0" w:color="auto"/>
            </w:tcBorders>
            <w:shd w:val="clear" w:color="auto" w:fill="FFFFFF"/>
          </w:tcPr>
          <w:p w14:paraId="3A745873" w14:textId="77777777" w:rsidR="0008774D" w:rsidRDefault="0008774D">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1C71F86A"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0,09</w:t>
            </w:r>
          </w:p>
        </w:tc>
        <w:tc>
          <w:tcPr>
            <w:tcW w:w="1134" w:type="dxa"/>
            <w:tcBorders>
              <w:top w:val="single" w:sz="6" w:space="0" w:color="auto"/>
              <w:bottom w:val="single" w:sz="6" w:space="0" w:color="auto"/>
            </w:tcBorders>
            <w:shd w:val="clear" w:color="auto" w:fill="FFFFFF"/>
          </w:tcPr>
          <w:p w14:paraId="5B53BCAB" w14:textId="77777777" w:rsidR="0008774D" w:rsidRDefault="0008774D">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3679D4DF" w14:textId="77777777" w:rsidR="0008774D" w:rsidRDefault="0008774D">
            <w:pPr>
              <w:widowControl w:val="0"/>
              <w:autoSpaceDE w:val="0"/>
              <w:autoSpaceDN w:val="0"/>
              <w:adjustRightInd w:val="0"/>
              <w:rPr>
                <w:lang w:eastAsia="ja-JP"/>
              </w:rPr>
            </w:pPr>
          </w:p>
        </w:tc>
        <w:tc>
          <w:tcPr>
            <w:tcW w:w="1701" w:type="dxa"/>
            <w:tcBorders>
              <w:top w:val="single" w:sz="6" w:space="0" w:color="auto"/>
              <w:bottom w:val="single" w:sz="6" w:space="0" w:color="auto"/>
            </w:tcBorders>
            <w:shd w:val="clear" w:color="auto" w:fill="FFFFFF"/>
          </w:tcPr>
          <w:p w14:paraId="7AE8464D" w14:textId="77777777" w:rsidR="0008774D" w:rsidRDefault="0008774D">
            <w:pPr>
              <w:widowControl w:val="0"/>
              <w:autoSpaceDE w:val="0"/>
              <w:autoSpaceDN w:val="0"/>
              <w:adjustRightInd w:val="0"/>
              <w:rPr>
                <w:lang w:eastAsia="ja-JP"/>
              </w:rPr>
            </w:pPr>
          </w:p>
        </w:tc>
      </w:tr>
      <w:tr w:rsidR="0008774D" w14:paraId="290057FD"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4B4AA1C1"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MAK</w:t>
            </w:r>
          </w:p>
        </w:tc>
        <w:tc>
          <w:tcPr>
            <w:tcW w:w="1134" w:type="dxa"/>
            <w:tcBorders>
              <w:top w:val="single" w:sz="6" w:space="0" w:color="auto"/>
              <w:bottom w:val="single" w:sz="6" w:space="0" w:color="auto"/>
            </w:tcBorders>
            <w:shd w:val="clear" w:color="auto" w:fill="FFFFFF"/>
          </w:tcPr>
          <w:p w14:paraId="092C50F8"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SWE</w:t>
            </w:r>
          </w:p>
        </w:tc>
        <w:tc>
          <w:tcPr>
            <w:tcW w:w="1134" w:type="dxa"/>
            <w:tcBorders>
              <w:top w:val="single" w:sz="6" w:space="0" w:color="auto"/>
              <w:bottom w:val="single" w:sz="6" w:space="0" w:color="auto"/>
            </w:tcBorders>
            <w:shd w:val="clear" w:color="auto" w:fill="FFFFFF"/>
          </w:tcPr>
          <w:p w14:paraId="042AE422"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0,03</w:t>
            </w:r>
          </w:p>
        </w:tc>
        <w:tc>
          <w:tcPr>
            <w:tcW w:w="1134" w:type="dxa"/>
            <w:tcBorders>
              <w:top w:val="single" w:sz="6" w:space="0" w:color="auto"/>
              <w:bottom w:val="single" w:sz="6" w:space="0" w:color="auto"/>
            </w:tcBorders>
            <w:shd w:val="clear" w:color="auto" w:fill="FFFFFF"/>
          </w:tcPr>
          <w:p w14:paraId="7C7E9C01"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0,002</w:t>
            </w:r>
          </w:p>
        </w:tc>
        <w:tc>
          <w:tcPr>
            <w:tcW w:w="1134" w:type="dxa"/>
            <w:tcBorders>
              <w:top w:val="single" w:sz="6" w:space="0" w:color="auto"/>
              <w:bottom w:val="single" w:sz="6" w:space="0" w:color="auto"/>
            </w:tcBorders>
            <w:shd w:val="clear" w:color="auto" w:fill="FFFFFF"/>
          </w:tcPr>
          <w:p w14:paraId="2033C049"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0,05 (C)</w:t>
            </w:r>
          </w:p>
        </w:tc>
        <w:tc>
          <w:tcPr>
            <w:tcW w:w="1134" w:type="dxa"/>
            <w:tcBorders>
              <w:top w:val="single" w:sz="6" w:space="0" w:color="auto"/>
              <w:bottom w:val="single" w:sz="6" w:space="0" w:color="auto"/>
            </w:tcBorders>
            <w:shd w:val="clear" w:color="auto" w:fill="FFFFFF"/>
          </w:tcPr>
          <w:p w14:paraId="7C6475FA"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0,005 (C)</w:t>
            </w:r>
          </w:p>
        </w:tc>
        <w:tc>
          <w:tcPr>
            <w:tcW w:w="1134" w:type="dxa"/>
            <w:tcBorders>
              <w:top w:val="single" w:sz="6" w:space="0" w:color="auto"/>
              <w:bottom w:val="single" w:sz="6" w:space="0" w:color="auto"/>
            </w:tcBorders>
            <w:shd w:val="clear" w:color="auto" w:fill="FFFFFF"/>
          </w:tcPr>
          <w:p w14:paraId="350EE045" w14:textId="77777777" w:rsidR="0008774D" w:rsidRDefault="0008774D">
            <w:pPr>
              <w:widowControl w:val="0"/>
              <w:autoSpaceDE w:val="0"/>
              <w:autoSpaceDN w:val="0"/>
              <w:adjustRightInd w:val="0"/>
              <w:rPr>
                <w:lang w:eastAsia="ja-JP"/>
              </w:rPr>
            </w:pPr>
          </w:p>
        </w:tc>
        <w:tc>
          <w:tcPr>
            <w:tcW w:w="1701" w:type="dxa"/>
            <w:tcBorders>
              <w:top w:val="single" w:sz="6" w:space="0" w:color="auto"/>
              <w:bottom w:val="single" w:sz="6" w:space="0" w:color="auto"/>
            </w:tcBorders>
            <w:shd w:val="clear" w:color="auto" w:fill="FFFFFF"/>
          </w:tcPr>
          <w:p w14:paraId="16BE9900" w14:textId="77777777" w:rsidR="0008774D" w:rsidRDefault="0008774D">
            <w:pPr>
              <w:widowControl w:val="0"/>
              <w:autoSpaceDE w:val="0"/>
              <w:autoSpaceDN w:val="0"/>
              <w:adjustRightInd w:val="0"/>
              <w:rPr>
                <w:lang w:eastAsia="ja-JP"/>
              </w:rPr>
            </w:pPr>
          </w:p>
        </w:tc>
      </w:tr>
      <w:tr w:rsidR="0008774D" w14:paraId="0D042D66" w14:textId="77777777">
        <w:tblPrEx>
          <w:tblCellMar>
            <w:top w:w="0" w:type="dxa"/>
            <w:bottom w:w="0" w:type="dxa"/>
          </w:tblCellMar>
        </w:tblPrEx>
        <w:tc>
          <w:tcPr>
            <w:tcW w:w="2268" w:type="dxa"/>
            <w:shd w:val="clear" w:color="auto" w:fill="FFFFFF"/>
          </w:tcPr>
          <w:p w14:paraId="0D3C473A"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TLV-ACGIH</w:t>
            </w:r>
          </w:p>
        </w:tc>
        <w:tc>
          <w:tcPr>
            <w:tcW w:w="1134" w:type="dxa"/>
            <w:shd w:val="clear" w:color="auto" w:fill="FFFFFF"/>
          </w:tcPr>
          <w:p w14:paraId="5C852607" w14:textId="77777777" w:rsidR="0008774D" w:rsidRDefault="0008774D">
            <w:pPr>
              <w:widowControl w:val="0"/>
              <w:autoSpaceDE w:val="0"/>
              <w:autoSpaceDN w:val="0"/>
              <w:adjustRightInd w:val="0"/>
              <w:rPr>
                <w:lang w:eastAsia="ja-JP"/>
              </w:rPr>
            </w:pPr>
          </w:p>
        </w:tc>
        <w:tc>
          <w:tcPr>
            <w:tcW w:w="1134" w:type="dxa"/>
            <w:shd w:val="clear" w:color="auto" w:fill="FFFFFF"/>
          </w:tcPr>
          <w:p w14:paraId="7B10CFF4"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0,051</w:t>
            </w:r>
          </w:p>
        </w:tc>
        <w:tc>
          <w:tcPr>
            <w:tcW w:w="1134" w:type="dxa"/>
            <w:shd w:val="clear" w:color="auto" w:fill="FFFFFF"/>
          </w:tcPr>
          <w:p w14:paraId="4F06B5AE"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0,005</w:t>
            </w:r>
          </w:p>
        </w:tc>
        <w:tc>
          <w:tcPr>
            <w:tcW w:w="1134" w:type="dxa"/>
            <w:shd w:val="clear" w:color="auto" w:fill="FFFFFF"/>
          </w:tcPr>
          <w:p w14:paraId="4F74BFBB" w14:textId="77777777" w:rsidR="0008774D" w:rsidRDefault="0008774D">
            <w:pPr>
              <w:widowControl w:val="0"/>
              <w:autoSpaceDE w:val="0"/>
              <w:autoSpaceDN w:val="0"/>
              <w:adjustRightInd w:val="0"/>
              <w:rPr>
                <w:lang w:eastAsia="ja-JP"/>
              </w:rPr>
            </w:pPr>
          </w:p>
        </w:tc>
        <w:tc>
          <w:tcPr>
            <w:tcW w:w="1134" w:type="dxa"/>
            <w:shd w:val="clear" w:color="auto" w:fill="FFFFFF"/>
          </w:tcPr>
          <w:p w14:paraId="4CEC5BE0" w14:textId="77777777" w:rsidR="0008774D" w:rsidRDefault="0008774D">
            <w:pPr>
              <w:widowControl w:val="0"/>
              <w:autoSpaceDE w:val="0"/>
              <w:autoSpaceDN w:val="0"/>
              <w:adjustRightInd w:val="0"/>
              <w:rPr>
                <w:lang w:eastAsia="ja-JP"/>
              </w:rPr>
            </w:pPr>
          </w:p>
        </w:tc>
        <w:tc>
          <w:tcPr>
            <w:tcW w:w="1134" w:type="dxa"/>
            <w:shd w:val="clear" w:color="auto" w:fill="FFFFFF"/>
          </w:tcPr>
          <w:p w14:paraId="228D6C48" w14:textId="77777777" w:rsidR="0008774D" w:rsidRDefault="0008774D">
            <w:pPr>
              <w:widowControl w:val="0"/>
              <w:autoSpaceDE w:val="0"/>
              <w:autoSpaceDN w:val="0"/>
              <w:adjustRightInd w:val="0"/>
              <w:rPr>
                <w:lang w:eastAsia="ja-JP"/>
              </w:rPr>
            </w:pPr>
          </w:p>
        </w:tc>
        <w:tc>
          <w:tcPr>
            <w:tcW w:w="1701" w:type="dxa"/>
            <w:shd w:val="clear" w:color="auto" w:fill="FFFFFF"/>
          </w:tcPr>
          <w:p w14:paraId="267FB9B5" w14:textId="77777777" w:rsidR="0008774D" w:rsidRDefault="0008774D">
            <w:pPr>
              <w:widowControl w:val="0"/>
              <w:autoSpaceDE w:val="0"/>
              <w:autoSpaceDN w:val="0"/>
              <w:adjustRightInd w:val="0"/>
              <w:rPr>
                <w:lang w:eastAsia="ja-JP"/>
              </w:rPr>
            </w:pPr>
          </w:p>
        </w:tc>
      </w:tr>
    </w:tbl>
    <w:p w14:paraId="744E50F5"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2268"/>
        <w:gridCol w:w="1134"/>
        <w:gridCol w:w="1134"/>
        <w:gridCol w:w="1134"/>
        <w:gridCol w:w="1020"/>
        <w:gridCol w:w="681"/>
        <w:gridCol w:w="339"/>
        <w:gridCol w:w="1020"/>
        <w:gridCol w:w="342"/>
        <w:gridCol w:w="678"/>
        <w:gridCol w:w="1023"/>
      </w:tblGrid>
      <w:tr w:rsidR="0008774D" w14:paraId="2E2BE167" w14:textId="77777777">
        <w:tblPrEx>
          <w:tblCellMar>
            <w:top w:w="0" w:type="dxa"/>
            <w:bottom w:w="0" w:type="dxa"/>
          </w:tblCellMar>
        </w:tblPrEx>
        <w:tc>
          <w:tcPr>
            <w:tcW w:w="10773" w:type="dxa"/>
            <w:gridSpan w:val="11"/>
            <w:shd w:val="clear" w:color="auto" w:fill="C0C0C0"/>
          </w:tcPr>
          <w:p w14:paraId="7B84BBF7"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4,4'-METHYLENEDIPHENYLDIISOCYANATE HOMOPOLYMER</w:t>
            </w:r>
          </w:p>
        </w:tc>
      </w:tr>
      <w:tr w:rsidR="0008774D" w14:paraId="090D0FAF"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D3D3D3"/>
          </w:tcPr>
          <w:p w14:paraId="6472EAD5"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Predicted no-effect concentration - PNEC</w:t>
            </w:r>
          </w:p>
        </w:tc>
        <w:tc>
          <w:tcPr>
            <w:tcW w:w="1701" w:type="dxa"/>
            <w:gridSpan w:val="2"/>
            <w:tcBorders>
              <w:top w:val="single" w:sz="6" w:space="0" w:color="auto"/>
              <w:bottom w:val="single" w:sz="6" w:space="0" w:color="auto"/>
            </w:tcBorders>
            <w:shd w:val="clear" w:color="auto" w:fill="D3D3D3"/>
          </w:tcPr>
          <w:p w14:paraId="27A7D2FC" w14:textId="77777777" w:rsidR="0008774D" w:rsidRDefault="0008774D">
            <w:pPr>
              <w:widowControl w:val="0"/>
              <w:autoSpaceDE w:val="0"/>
              <w:autoSpaceDN w:val="0"/>
              <w:adjustRightInd w:val="0"/>
              <w:rPr>
                <w:lang w:eastAsia="ja-JP"/>
              </w:rPr>
            </w:pPr>
          </w:p>
        </w:tc>
        <w:tc>
          <w:tcPr>
            <w:tcW w:w="1701" w:type="dxa"/>
            <w:gridSpan w:val="3"/>
            <w:tcBorders>
              <w:top w:val="single" w:sz="6" w:space="0" w:color="auto"/>
              <w:bottom w:val="single" w:sz="6" w:space="0" w:color="auto"/>
            </w:tcBorders>
            <w:shd w:val="clear" w:color="auto" w:fill="D3D3D3"/>
          </w:tcPr>
          <w:p w14:paraId="6C55CCB6" w14:textId="77777777" w:rsidR="0008774D" w:rsidRDefault="0008774D">
            <w:pPr>
              <w:widowControl w:val="0"/>
              <w:autoSpaceDE w:val="0"/>
              <w:autoSpaceDN w:val="0"/>
              <w:adjustRightInd w:val="0"/>
              <w:rPr>
                <w:lang w:eastAsia="ja-JP"/>
              </w:rPr>
            </w:pPr>
          </w:p>
        </w:tc>
        <w:tc>
          <w:tcPr>
            <w:tcW w:w="1701" w:type="dxa"/>
            <w:gridSpan w:val="2"/>
            <w:tcBorders>
              <w:top w:val="single" w:sz="6" w:space="0" w:color="auto"/>
              <w:bottom w:val="single" w:sz="6" w:space="0" w:color="auto"/>
            </w:tcBorders>
            <w:shd w:val="clear" w:color="auto" w:fill="D3D3D3"/>
          </w:tcPr>
          <w:p w14:paraId="329B40AE" w14:textId="77777777" w:rsidR="0008774D" w:rsidRDefault="0008774D">
            <w:pPr>
              <w:widowControl w:val="0"/>
              <w:autoSpaceDE w:val="0"/>
              <w:autoSpaceDN w:val="0"/>
              <w:adjustRightInd w:val="0"/>
              <w:rPr>
                <w:lang w:eastAsia="ja-JP"/>
              </w:rPr>
            </w:pPr>
          </w:p>
        </w:tc>
      </w:tr>
      <w:tr w:rsidR="0008774D" w14:paraId="7AE3C2C9"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551F5017"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in fresh water</w:t>
            </w:r>
          </w:p>
        </w:tc>
        <w:tc>
          <w:tcPr>
            <w:tcW w:w="1701" w:type="dxa"/>
            <w:gridSpan w:val="2"/>
            <w:tcBorders>
              <w:top w:val="single" w:sz="6" w:space="0" w:color="auto"/>
              <w:bottom w:val="single" w:sz="6" w:space="0" w:color="auto"/>
            </w:tcBorders>
            <w:shd w:val="clear" w:color="auto" w:fill="FFFFFF"/>
          </w:tcPr>
          <w:p w14:paraId="2D505FF1"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1</w:t>
            </w:r>
          </w:p>
        </w:tc>
        <w:tc>
          <w:tcPr>
            <w:tcW w:w="1701" w:type="dxa"/>
            <w:gridSpan w:val="3"/>
            <w:tcBorders>
              <w:top w:val="single" w:sz="6" w:space="0" w:color="auto"/>
              <w:bottom w:val="single" w:sz="6" w:space="0" w:color="auto"/>
            </w:tcBorders>
            <w:shd w:val="clear" w:color="auto" w:fill="FFFFFF"/>
          </w:tcPr>
          <w:p w14:paraId="7F7D755E"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mg/l</w:t>
            </w:r>
          </w:p>
        </w:tc>
        <w:tc>
          <w:tcPr>
            <w:tcW w:w="1701" w:type="dxa"/>
            <w:gridSpan w:val="2"/>
            <w:tcBorders>
              <w:top w:val="single" w:sz="6" w:space="0" w:color="auto"/>
              <w:bottom w:val="single" w:sz="6" w:space="0" w:color="auto"/>
            </w:tcBorders>
            <w:shd w:val="clear" w:color="auto" w:fill="FFFFFF"/>
          </w:tcPr>
          <w:p w14:paraId="0B0C88AB" w14:textId="77777777" w:rsidR="0008774D" w:rsidRDefault="0008774D">
            <w:pPr>
              <w:widowControl w:val="0"/>
              <w:autoSpaceDE w:val="0"/>
              <w:autoSpaceDN w:val="0"/>
              <w:adjustRightInd w:val="0"/>
              <w:rPr>
                <w:lang w:eastAsia="ja-JP"/>
              </w:rPr>
            </w:pPr>
          </w:p>
        </w:tc>
      </w:tr>
      <w:tr w:rsidR="0008774D" w14:paraId="67E4B512"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0EB4A1D8"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in marine water</w:t>
            </w:r>
          </w:p>
        </w:tc>
        <w:tc>
          <w:tcPr>
            <w:tcW w:w="1701" w:type="dxa"/>
            <w:gridSpan w:val="2"/>
            <w:tcBorders>
              <w:top w:val="single" w:sz="6" w:space="0" w:color="auto"/>
              <w:bottom w:val="single" w:sz="6" w:space="0" w:color="auto"/>
            </w:tcBorders>
            <w:shd w:val="clear" w:color="auto" w:fill="FFFFFF"/>
          </w:tcPr>
          <w:p w14:paraId="42B182A8"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0,1</w:t>
            </w:r>
          </w:p>
        </w:tc>
        <w:tc>
          <w:tcPr>
            <w:tcW w:w="1701" w:type="dxa"/>
            <w:gridSpan w:val="3"/>
            <w:tcBorders>
              <w:top w:val="single" w:sz="6" w:space="0" w:color="auto"/>
              <w:bottom w:val="single" w:sz="6" w:space="0" w:color="auto"/>
            </w:tcBorders>
            <w:shd w:val="clear" w:color="auto" w:fill="FFFFFF"/>
          </w:tcPr>
          <w:p w14:paraId="2EEE40CC"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mg/l</w:t>
            </w:r>
          </w:p>
        </w:tc>
        <w:tc>
          <w:tcPr>
            <w:tcW w:w="1701" w:type="dxa"/>
            <w:gridSpan w:val="2"/>
            <w:tcBorders>
              <w:top w:val="single" w:sz="6" w:space="0" w:color="auto"/>
              <w:bottom w:val="single" w:sz="6" w:space="0" w:color="auto"/>
            </w:tcBorders>
            <w:shd w:val="clear" w:color="auto" w:fill="FFFFFF"/>
          </w:tcPr>
          <w:p w14:paraId="05389CD1" w14:textId="77777777" w:rsidR="0008774D" w:rsidRDefault="0008774D">
            <w:pPr>
              <w:widowControl w:val="0"/>
              <w:autoSpaceDE w:val="0"/>
              <w:autoSpaceDN w:val="0"/>
              <w:adjustRightInd w:val="0"/>
              <w:rPr>
                <w:lang w:eastAsia="ja-JP"/>
              </w:rPr>
            </w:pPr>
          </w:p>
        </w:tc>
      </w:tr>
      <w:tr w:rsidR="0008774D" w14:paraId="14F0A3C7"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4C0367C1"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for water, intermittent release</w:t>
            </w:r>
          </w:p>
        </w:tc>
        <w:tc>
          <w:tcPr>
            <w:tcW w:w="1701" w:type="dxa"/>
            <w:gridSpan w:val="2"/>
            <w:tcBorders>
              <w:top w:val="single" w:sz="6" w:space="0" w:color="auto"/>
              <w:bottom w:val="single" w:sz="6" w:space="0" w:color="auto"/>
            </w:tcBorders>
            <w:shd w:val="clear" w:color="auto" w:fill="FFFFFF"/>
          </w:tcPr>
          <w:p w14:paraId="39B02663"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10</w:t>
            </w:r>
          </w:p>
        </w:tc>
        <w:tc>
          <w:tcPr>
            <w:tcW w:w="1701" w:type="dxa"/>
            <w:gridSpan w:val="3"/>
            <w:tcBorders>
              <w:top w:val="single" w:sz="6" w:space="0" w:color="auto"/>
              <w:bottom w:val="single" w:sz="6" w:space="0" w:color="auto"/>
            </w:tcBorders>
            <w:shd w:val="clear" w:color="auto" w:fill="FFFFFF"/>
          </w:tcPr>
          <w:p w14:paraId="35BD848C"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mg/l</w:t>
            </w:r>
          </w:p>
        </w:tc>
        <w:tc>
          <w:tcPr>
            <w:tcW w:w="1701" w:type="dxa"/>
            <w:gridSpan w:val="2"/>
            <w:tcBorders>
              <w:top w:val="single" w:sz="6" w:space="0" w:color="auto"/>
              <w:bottom w:val="single" w:sz="6" w:space="0" w:color="auto"/>
            </w:tcBorders>
            <w:shd w:val="clear" w:color="auto" w:fill="FFFFFF"/>
          </w:tcPr>
          <w:p w14:paraId="4292CDDE" w14:textId="77777777" w:rsidR="0008774D" w:rsidRDefault="0008774D">
            <w:pPr>
              <w:widowControl w:val="0"/>
              <w:autoSpaceDE w:val="0"/>
              <w:autoSpaceDN w:val="0"/>
              <w:adjustRightInd w:val="0"/>
              <w:rPr>
                <w:lang w:eastAsia="ja-JP"/>
              </w:rPr>
            </w:pPr>
          </w:p>
        </w:tc>
      </w:tr>
      <w:tr w:rsidR="0008774D" w14:paraId="73175D44"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6EC7D2DF"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of STP microorganisms</w:t>
            </w:r>
          </w:p>
        </w:tc>
        <w:tc>
          <w:tcPr>
            <w:tcW w:w="1701" w:type="dxa"/>
            <w:gridSpan w:val="2"/>
            <w:tcBorders>
              <w:top w:val="single" w:sz="6" w:space="0" w:color="auto"/>
              <w:bottom w:val="single" w:sz="6" w:space="0" w:color="auto"/>
            </w:tcBorders>
            <w:shd w:val="clear" w:color="auto" w:fill="FFFFFF"/>
          </w:tcPr>
          <w:p w14:paraId="02F19D17"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1</w:t>
            </w:r>
          </w:p>
        </w:tc>
        <w:tc>
          <w:tcPr>
            <w:tcW w:w="1701" w:type="dxa"/>
            <w:gridSpan w:val="3"/>
            <w:tcBorders>
              <w:top w:val="single" w:sz="6" w:space="0" w:color="auto"/>
              <w:bottom w:val="single" w:sz="6" w:space="0" w:color="auto"/>
            </w:tcBorders>
            <w:shd w:val="clear" w:color="auto" w:fill="FFFFFF"/>
          </w:tcPr>
          <w:p w14:paraId="0A243A60"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mg/l</w:t>
            </w:r>
          </w:p>
        </w:tc>
        <w:tc>
          <w:tcPr>
            <w:tcW w:w="1701" w:type="dxa"/>
            <w:gridSpan w:val="2"/>
            <w:tcBorders>
              <w:top w:val="single" w:sz="6" w:space="0" w:color="auto"/>
              <w:bottom w:val="single" w:sz="6" w:space="0" w:color="auto"/>
            </w:tcBorders>
            <w:shd w:val="clear" w:color="auto" w:fill="FFFFFF"/>
          </w:tcPr>
          <w:p w14:paraId="2AE01F23" w14:textId="77777777" w:rsidR="0008774D" w:rsidRDefault="0008774D">
            <w:pPr>
              <w:widowControl w:val="0"/>
              <w:autoSpaceDE w:val="0"/>
              <w:autoSpaceDN w:val="0"/>
              <w:adjustRightInd w:val="0"/>
              <w:rPr>
                <w:lang w:eastAsia="ja-JP"/>
              </w:rPr>
            </w:pPr>
          </w:p>
        </w:tc>
      </w:tr>
      <w:tr w:rsidR="0008774D" w14:paraId="54597D0C" w14:textId="77777777">
        <w:tblPrEx>
          <w:tblCellMar>
            <w:top w:w="0" w:type="dxa"/>
            <w:bottom w:w="0" w:type="dxa"/>
          </w:tblCellMar>
        </w:tblPrEx>
        <w:tc>
          <w:tcPr>
            <w:tcW w:w="5670" w:type="dxa"/>
            <w:gridSpan w:val="4"/>
            <w:shd w:val="clear" w:color="auto" w:fill="FFFFFF"/>
          </w:tcPr>
          <w:p w14:paraId="6261E94F"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for the terrestrial compartment</w:t>
            </w:r>
          </w:p>
        </w:tc>
        <w:tc>
          <w:tcPr>
            <w:tcW w:w="1701" w:type="dxa"/>
            <w:gridSpan w:val="2"/>
            <w:shd w:val="clear" w:color="auto" w:fill="FFFFFF"/>
          </w:tcPr>
          <w:p w14:paraId="614057A2"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1</w:t>
            </w:r>
          </w:p>
        </w:tc>
        <w:tc>
          <w:tcPr>
            <w:tcW w:w="1701" w:type="dxa"/>
            <w:gridSpan w:val="3"/>
            <w:shd w:val="clear" w:color="auto" w:fill="FFFFFF"/>
          </w:tcPr>
          <w:p w14:paraId="7C6EDD2E"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mg/kg/d</w:t>
            </w:r>
          </w:p>
        </w:tc>
        <w:tc>
          <w:tcPr>
            <w:tcW w:w="1701" w:type="dxa"/>
            <w:gridSpan w:val="2"/>
            <w:shd w:val="clear" w:color="auto" w:fill="FFFFFF"/>
          </w:tcPr>
          <w:p w14:paraId="44282D2A" w14:textId="77777777" w:rsidR="0008774D" w:rsidRDefault="0008774D">
            <w:pPr>
              <w:widowControl w:val="0"/>
              <w:autoSpaceDE w:val="0"/>
              <w:autoSpaceDN w:val="0"/>
              <w:adjustRightInd w:val="0"/>
              <w:rPr>
                <w:lang w:eastAsia="ja-JP"/>
              </w:rPr>
            </w:pPr>
          </w:p>
        </w:tc>
      </w:tr>
      <w:tr w:rsidR="0008774D" w14:paraId="2BFE3909" w14:textId="77777777">
        <w:tblPrEx>
          <w:tblCellMar>
            <w:top w:w="0" w:type="dxa"/>
            <w:bottom w:w="0" w:type="dxa"/>
          </w:tblCellMar>
        </w:tblPrEx>
        <w:tc>
          <w:tcPr>
            <w:tcW w:w="10773" w:type="dxa"/>
            <w:gridSpan w:val="11"/>
            <w:shd w:val="clear" w:color="auto" w:fill="D3D3D3"/>
          </w:tcPr>
          <w:p w14:paraId="081F1891"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Health - Derived no-effect level - DNEL / DMEL</w:t>
            </w:r>
          </w:p>
        </w:tc>
      </w:tr>
      <w:tr w:rsidR="0008774D" w14:paraId="44CB9362" w14:textId="77777777">
        <w:tblPrEx>
          <w:tblCellMar>
            <w:top w:w="0" w:type="dxa"/>
            <w:bottom w:w="0" w:type="dxa"/>
          </w:tblCellMar>
        </w:tblPrEx>
        <w:tc>
          <w:tcPr>
            <w:tcW w:w="2268" w:type="dxa"/>
            <w:shd w:val="clear" w:color="auto" w:fill="D3D3D3"/>
          </w:tcPr>
          <w:p w14:paraId="52DED740" w14:textId="77777777" w:rsidR="0008774D" w:rsidRDefault="0008774D">
            <w:pPr>
              <w:widowControl w:val="0"/>
              <w:autoSpaceDE w:val="0"/>
              <w:autoSpaceDN w:val="0"/>
              <w:adjustRightInd w:val="0"/>
              <w:jc w:val="both"/>
              <w:rPr>
                <w:lang w:eastAsia="ja-JP"/>
              </w:rPr>
            </w:pPr>
            <w:r>
              <w:rPr>
                <w:lang w:eastAsia="ja-JP"/>
              </w:rPr>
              <w:t xml:space="preserve"> </w:t>
            </w:r>
          </w:p>
        </w:tc>
        <w:tc>
          <w:tcPr>
            <w:tcW w:w="1134" w:type="dxa"/>
            <w:shd w:val="clear" w:color="auto" w:fill="D3D3D3"/>
          </w:tcPr>
          <w:p w14:paraId="49F488F1"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Effects on consumers</w:t>
            </w:r>
          </w:p>
        </w:tc>
        <w:tc>
          <w:tcPr>
            <w:tcW w:w="1134" w:type="dxa"/>
            <w:shd w:val="clear" w:color="auto" w:fill="D3D3D3"/>
          </w:tcPr>
          <w:p w14:paraId="45366576" w14:textId="77777777" w:rsidR="0008774D" w:rsidRDefault="0008774D">
            <w:pPr>
              <w:widowControl w:val="0"/>
              <w:autoSpaceDE w:val="0"/>
              <w:autoSpaceDN w:val="0"/>
              <w:adjustRightInd w:val="0"/>
              <w:rPr>
                <w:lang w:eastAsia="ja-JP"/>
              </w:rPr>
            </w:pPr>
          </w:p>
        </w:tc>
        <w:tc>
          <w:tcPr>
            <w:tcW w:w="1134" w:type="dxa"/>
            <w:shd w:val="clear" w:color="auto" w:fill="D3D3D3"/>
          </w:tcPr>
          <w:p w14:paraId="52DF2686" w14:textId="77777777" w:rsidR="0008774D" w:rsidRDefault="0008774D">
            <w:pPr>
              <w:widowControl w:val="0"/>
              <w:autoSpaceDE w:val="0"/>
              <w:autoSpaceDN w:val="0"/>
              <w:adjustRightInd w:val="0"/>
              <w:rPr>
                <w:lang w:eastAsia="ja-JP"/>
              </w:rPr>
            </w:pPr>
          </w:p>
        </w:tc>
        <w:tc>
          <w:tcPr>
            <w:tcW w:w="1020" w:type="dxa"/>
            <w:shd w:val="clear" w:color="auto" w:fill="D3D3D3"/>
          </w:tcPr>
          <w:p w14:paraId="55D5C788" w14:textId="77777777" w:rsidR="0008774D" w:rsidRDefault="0008774D">
            <w:pPr>
              <w:widowControl w:val="0"/>
              <w:autoSpaceDE w:val="0"/>
              <w:autoSpaceDN w:val="0"/>
              <w:adjustRightInd w:val="0"/>
              <w:rPr>
                <w:lang w:eastAsia="ja-JP"/>
              </w:rPr>
            </w:pPr>
          </w:p>
        </w:tc>
        <w:tc>
          <w:tcPr>
            <w:tcW w:w="1020" w:type="dxa"/>
            <w:gridSpan w:val="2"/>
            <w:shd w:val="clear" w:color="auto" w:fill="D3D3D3"/>
          </w:tcPr>
          <w:p w14:paraId="055498FB"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Effects on workers</w:t>
            </w:r>
          </w:p>
        </w:tc>
        <w:tc>
          <w:tcPr>
            <w:tcW w:w="1020" w:type="dxa"/>
            <w:shd w:val="clear" w:color="auto" w:fill="D3D3D3"/>
          </w:tcPr>
          <w:p w14:paraId="197D903B" w14:textId="77777777" w:rsidR="0008774D" w:rsidRDefault="0008774D">
            <w:pPr>
              <w:widowControl w:val="0"/>
              <w:autoSpaceDE w:val="0"/>
              <w:autoSpaceDN w:val="0"/>
              <w:adjustRightInd w:val="0"/>
              <w:rPr>
                <w:lang w:eastAsia="ja-JP"/>
              </w:rPr>
            </w:pPr>
          </w:p>
        </w:tc>
        <w:tc>
          <w:tcPr>
            <w:tcW w:w="1020" w:type="dxa"/>
            <w:gridSpan w:val="2"/>
            <w:shd w:val="clear" w:color="auto" w:fill="D3D3D3"/>
          </w:tcPr>
          <w:p w14:paraId="0112E002" w14:textId="77777777" w:rsidR="0008774D" w:rsidRDefault="0008774D">
            <w:pPr>
              <w:widowControl w:val="0"/>
              <w:autoSpaceDE w:val="0"/>
              <w:autoSpaceDN w:val="0"/>
              <w:adjustRightInd w:val="0"/>
              <w:rPr>
                <w:lang w:eastAsia="ja-JP"/>
              </w:rPr>
            </w:pPr>
          </w:p>
        </w:tc>
        <w:tc>
          <w:tcPr>
            <w:tcW w:w="1020" w:type="dxa"/>
            <w:shd w:val="clear" w:color="auto" w:fill="D3D3D3"/>
          </w:tcPr>
          <w:p w14:paraId="4C286586" w14:textId="77777777" w:rsidR="0008774D" w:rsidRDefault="0008774D">
            <w:pPr>
              <w:widowControl w:val="0"/>
              <w:autoSpaceDE w:val="0"/>
              <w:autoSpaceDN w:val="0"/>
              <w:adjustRightInd w:val="0"/>
              <w:rPr>
                <w:lang w:eastAsia="ja-JP"/>
              </w:rPr>
            </w:pPr>
          </w:p>
        </w:tc>
      </w:tr>
      <w:tr w:rsidR="0008774D" w14:paraId="466F98E0" w14:textId="77777777">
        <w:tblPrEx>
          <w:tblCellMar>
            <w:top w:w="0" w:type="dxa"/>
            <w:bottom w:w="0" w:type="dxa"/>
          </w:tblCellMar>
        </w:tblPrEx>
        <w:tc>
          <w:tcPr>
            <w:tcW w:w="2268" w:type="dxa"/>
            <w:tcBorders>
              <w:top w:val="single" w:sz="6" w:space="0" w:color="auto"/>
              <w:bottom w:val="single" w:sz="6" w:space="0" w:color="auto"/>
            </w:tcBorders>
            <w:shd w:val="clear" w:color="auto" w:fill="D3D3D3"/>
          </w:tcPr>
          <w:p w14:paraId="50E1E367"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Route of exposure</w:t>
            </w:r>
          </w:p>
        </w:tc>
        <w:tc>
          <w:tcPr>
            <w:tcW w:w="1134" w:type="dxa"/>
            <w:tcBorders>
              <w:top w:val="single" w:sz="6" w:space="0" w:color="auto"/>
              <w:bottom w:val="single" w:sz="6" w:space="0" w:color="auto"/>
            </w:tcBorders>
            <w:shd w:val="clear" w:color="auto" w:fill="D3D3D3"/>
          </w:tcPr>
          <w:p w14:paraId="04DDC73B"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Acute local</w:t>
            </w:r>
          </w:p>
        </w:tc>
        <w:tc>
          <w:tcPr>
            <w:tcW w:w="1134" w:type="dxa"/>
            <w:tcBorders>
              <w:top w:val="single" w:sz="6" w:space="0" w:color="auto"/>
              <w:bottom w:val="single" w:sz="6" w:space="0" w:color="auto"/>
            </w:tcBorders>
            <w:shd w:val="clear" w:color="auto" w:fill="D3D3D3"/>
          </w:tcPr>
          <w:p w14:paraId="4B30C99F"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Acute systemic</w:t>
            </w:r>
          </w:p>
        </w:tc>
        <w:tc>
          <w:tcPr>
            <w:tcW w:w="1134" w:type="dxa"/>
            <w:tcBorders>
              <w:top w:val="single" w:sz="6" w:space="0" w:color="auto"/>
              <w:bottom w:val="single" w:sz="6" w:space="0" w:color="auto"/>
            </w:tcBorders>
            <w:shd w:val="clear" w:color="auto" w:fill="D3D3D3"/>
          </w:tcPr>
          <w:p w14:paraId="29B3B287"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Chronic local</w:t>
            </w:r>
          </w:p>
        </w:tc>
        <w:tc>
          <w:tcPr>
            <w:tcW w:w="1020" w:type="dxa"/>
            <w:tcBorders>
              <w:top w:val="single" w:sz="6" w:space="0" w:color="auto"/>
              <w:bottom w:val="single" w:sz="6" w:space="0" w:color="auto"/>
            </w:tcBorders>
            <w:shd w:val="clear" w:color="auto" w:fill="D3D3D3"/>
          </w:tcPr>
          <w:p w14:paraId="6DD4AFBE"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Chronic systemic</w:t>
            </w:r>
          </w:p>
        </w:tc>
        <w:tc>
          <w:tcPr>
            <w:tcW w:w="1020" w:type="dxa"/>
            <w:gridSpan w:val="2"/>
            <w:tcBorders>
              <w:top w:val="single" w:sz="6" w:space="0" w:color="auto"/>
              <w:bottom w:val="single" w:sz="6" w:space="0" w:color="auto"/>
            </w:tcBorders>
            <w:shd w:val="clear" w:color="auto" w:fill="D3D3D3"/>
          </w:tcPr>
          <w:p w14:paraId="13670FE6"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Acute local</w:t>
            </w:r>
          </w:p>
        </w:tc>
        <w:tc>
          <w:tcPr>
            <w:tcW w:w="1020" w:type="dxa"/>
            <w:tcBorders>
              <w:top w:val="single" w:sz="6" w:space="0" w:color="auto"/>
              <w:bottom w:val="single" w:sz="6" w:space="0" w:color="auto"/>
            </w:tcBorders>
            <w:shd w:val="clear" w:color="auto" w:fill="D3D3D3"/>
          </w:tcPr>
          <w:p w14:paraId="73D9B867"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Acute systemic</w:t>
            </w:r>
          </w:p>
        </w:tc>
        <w:tc>
          <w:tcPr>
            <w:tcW w:w="1020" w:type="dxa"/>
            <w:gridSpan w:val="2"/>
            <w:tcBorders>
              <w:top w:val="single" w:sz="6" w:space="0" w:color="auto"/>
              <w:bottom w:val="single" w:sz="6" w:space="0" w:color="auto"/>
            </w:tcBorders>
            <w:shd w:val="clear" w:color="auto" w:fill="D3D3D3"/>
          </w:tcPr>
          <w:p w14:paraId="02843D0F"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Chronic local</w:t>
            </w:r>
          </w:p>
        </w:tc>
        <w:tc>
          <w:tcPr>
            <w:tcW w:w="1020" w:type="dxa"/>
            <w:tcBorders>
              <w:top w:val="single" w:sz="6" w:space="0" w:color="auto"/>
              <w:bottom w:val="single" w:sz="6" w:space="0" w:color="auto"/>
            </w:tcBorders>
            <w:shd w:val="clear" w:color="auto" w:fill="D3D3D3"/>
          </w:tcPr>
          <w:p w14:paraId="262722D2"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Chronic systemic</w:t>
            </w:r>
          </w:p>
        </w:tc>
      </w:tr>
      <w:tr w:rsidR="0008774D" w14:paraId="279F930E"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424897E6"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Oral</w:t>
            </w:r>
          </w:p>
        </w:tc>
        <w:tc>
          <w:tcPr>
            <w:tcW w:w="1134" w:type="dxa"/>
            <w:tcBorders>
              <w:top w:val="single" w:sz="6" w:space="0" w:color="auto"/>
              <w:bottom w:val="single" w:sz="6" w:space="0" w:color="auto"/>
            </w:tcBorders>
            <w:shd w:val="clear" w:color="auto" w:fill="FFFFFF"/>
          </w:tcPr>
          <w:p w14:paraId="75F83A2D"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VND</w:t>
            </w:r>
          </w:p>
        </w:tc>
        <w:tc>
          <w:tcPr>
            <w:tcW w:w="1134" w:type="dxa"/>
            <w:tcBorders>
              <w:top w:val="single" w:sz="6" w:space="0" w:color="auto"/>
              <w:bottom w:val="single" w:sz="6" w:space="0" w:color="auto"/>
            </w:tcBorders>
            <w:shd w:val="clear" w:color="auto" w:fill="FFFFFF"/>
          </w:tcPr>
          <w:p w14:paraId="4EDCD891"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20 mg/kg/d</w:t>
            </w:r>
          </w:p>
        </w:tc>
        <w:tc>
          <w:tcPr>
            <w:tcW w:w="1134" w:type="dxa"/>
            <w:tcBorders>
              <w:top w:val="single" w:sz="6" w:space="0" w:color="auto"/>
              <w:bottom w:val="single" w:sz="6" w:space="0" w:color="auto"/>
            </w:tcBorders>
            <w:shd w:val="clear" w:color="auto" w:fill="FFFFFF"/>
          </w:tcPr>
          <w:p w14:paraId="096D1536" w14:textId="77777777" w:rsidR="0008774D" w:rsidRDefault="0008774D">
            <w:pPr>
              <w:widowControl w:val="0"/>
              <w:autoSpaceDE w:val="0"/>
              <w:autoSpaceDN w:val="0"/>
              <w:adjustRightInd w:val="0"/>
              <w:rPr>
                <w:lang w:eastAsia="ja-JP"/>
              </w:rPr>
            </w:pPr>
          </w:p>
        </w:tc>
        <w:tc>
          <w:tcPr>
            <w:tcW w:w="1020" w:type="dxa"/>
            <w:tcBorders>
              <w:top w:val="single" w:sz="6" w:space="0" w:color="auto"/>
              <w:bottom w:val="single" w:sz="6" w:space="0" w:color="auto"/>
            </w:tcBorders>
            <w:shd w:val="clear" w:color="auto" w:fill="FFFFFF"/>
          </w:tcPr>
          <w:p w14:paraId="38D366A0" w14:textId="77777777" w:rsidR="0008774D" w:rsidRDefault="0008774D">
            <w:pPr>
              <w:widowControl w:val="0"/>
              <w:autoSpaceDE w:val="0"/>
              <w:autoSpaceDN w:val="0"/>
              <w:adjustRightInd w:val="0"/>
              <w:rPr>
                <w:lang w:eastAsia="ja-JP"/>
              </w:rPr>
            </w:pPr>
          </w:p>
        </w:tc>
        <w:tc>
          <w:tcPr>
            <w:tcW w:w="1020" w:type="dxa"/>
            <w:gridSpan w:val="2"/>
            <w:tcBorders>
              <w:top w:val="single" w:sz="6" w:space="0" w:color="auto"/>
              <w:bottom w:val="single" w:sz="6" w:space="0" w:color="auto"/>
            </w:tcBorders>
            <w:shd w:val="clear" w:color="auto" w:fill="FFFFFF"/>
          </w:tcPr>
          <w:p w14:paraId="2114CFD5" w14:textId="77777777" w:rsidR="0008774D" w:rsidRDefault="0008774D">
            <w:pPr>
              <w:widowControl w:val="0"/>
              <w:autoSpaceDE w:val="0"/>
              <w:autoSpaceDN w:val="0"/>
              <w:adjustRightInd w:val="0"/>
              <w:rPr>
                <w:lang w:eastAsia="ja-JP"/>
              </w:rPr>
            </w:pPr>
          </w:p>
        </w:tc>
        <w:tc>
          <w:tcPr>
            <w:tcW w:w="1020" w:type="dxa"/>
            <w:tcBorders>
              <w:top w:val="single" w:sz="6" w:space="0" w:color="auto"/>
              <w:bottom w:val="single" w:sz="6" w:space="0" w:color="auto"/>
            </w:tcBorders>
            <w:shd w:val="clear" w:color="auto" w:fill="FFFFFF"/>
          </w:tcPr>
          <w:p w14:paraId="3675F1B3" w14:textId="77777777" w:rsidR="0008774D" w:rsidRDefault="0008774D">
            <w:pPr>
              <w:widowControl w:val="0"/>
              <w:autoSpaceDE w:val="0"/>
              <w:autoSpaceDN w:val="0"/>
              <w:adjustRightInd w:val="0"/>
              <w:rPr>
                <w:lang w:eastAsia="ja-JP"/>
              </w:rPr>
            </w:pPr>
          </w:p>
        </w:tc>
        <w:tc>
          <w:tcPr>
            <w:tcW w:w="1020" w:type="dxa"/>
            <w:gridSpan w:val="2"/>
            <w:tcBorders>
              <w:top w:val="single" w:sz="6" w:space="0" w:color="auto"/>
              <w:bottom w:val="single" w:sz="6" w:space="0" w:color="auto"/>
            </w:tcBorders>
            <w:shd w:val="clear" w:color="auto" w:fill="FFFFFF"/>
          </w:tcPr>
          <w:p w14:paraId="65C63944" w14:textId="77777777" w:rsidR="0008774D" w:rsidRDefault="0008774D">
            <w:pPr>
              <w:widowControl w:val="0"/>
              <w:autoSpaceDE w:val="0"/>
              <w:autoSpaceDN w:val="0"/>
              <w:adjustRightInd w:val="0"/>
              <w:rPr>
                <w:lang w:eastAsia="ja-JP"/>
              </w:rPr>
            </w:pPr>
          </w:p>
        </w:tc>
        <w:tc>
          <w:tcPr>
            <w:tcW w:w="1020" w:type="dxa"/>
            <w:tcBorders>
              <w:top w:val="single" w:sz="6" w:space="0" w:color="auto"/>
              <w:bottom w:val="single" w:sz="6" w:space="0" w:color="auto"/>
            </w:tcBorders>
            <w:shd w:val="clear" w:color="auto" w:fill="FFFFFF"/>
          </w:tcPr>
          <w:p w14:paraId="008FCC5C" w14:textId="77777777" w:rsidR="0008774D" w:rsidRDefault="0008774D">
            <w:pPr>
              <w:widowControl w:val="0"/>
              <w:autoSpaceDE w:val="0"/>
              <w:autoSpaceDN w:val="0"/>
              <w:adjustRightInd w:val="0"/>
              <w:rPr>
                <w:lang w:eastAsia="ja-JP"/>
              </w:rPr>
            </w:pPr>
          </w:p>
        </w:tc>
      </w:tr>
      <w:tr w:rsidR="0008774D" w14:paraId="3A555E53"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2FD94B51"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Inhalation</w:t>
            </w:r>
          </w:p>
        </w:tc>
        <w:tc>
          <w:tcPr>
            <w:tcW w:w="1134" w:type="dxa"/>
            <w:tcBorders>
              <w:top w:val="single" w:sz="6" w:space="0" w:color="auto"/>
              <w:bottom w:val="single" w:sz="6" w:space="0" w:color="auto"/>
            </w:tcBorders>
            <w:shd w:val="clear" w:color="auto" w:fill="FFFFFF"/>
          </w:tcPr>
          <w:p w14:paraId="3E2B2F7D"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0,05 mg/m3</w:t>
            </w:r>
          </w:p>
        </w:tc>
        <w:tc>
          <w:tcPr>
            <w:tcW w:w="1134" w:type="dxa"/>
            <w:tcBorders>
              <w:top w:val="single" w:sz="6" w:space="0" w:color="auto"/>
              <w:bottom w:val="single" w:sz="6" w:space="0" w:color="auto"/>
            </w:tcBorders>
            <w:shd w:val="clear" w:color="auto" w:fill="FFFFFF"/>
          </w:tcPr>
          <w:p w14:paraId="19C9B46D"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0,05 mg/m3</w:t>
            </w:r>
          </w:p>
        </w:tc>
        <w:tc>
          <w:tcPr>
            <w:tcW w:w="1134" w:type="dxa"/>
            <w:tcBorders>
              <w:top w:val="single" w:sz="6" w:space="0" w:color="auto"/>
              <w:bottom w:val="single" w:sz="6" w:space="0" w:color="auto"/>
            </w:tcBorders>
            <w:shd w:val="clear" w:color="auto" w:fill="FFFFFF"/>
          </w:tcPr>
          <w:p w14:paraId="6A1B8BDE"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0,025 mg/m3</w:t>
            </w:r>
          </w:p>
        </w:tc>
        <w:tc>
          <w:tcPr>
            <w:tcW w:w="1020" w:type="dxa"/>
            <w:tcBorders>
              <w:top w:val="single" w:sz="6" w:space="0" w:color="auto"/>
              <w:bottom w:val="single" w:sz="6" w:space="0" w:color="auto"/>
            </w:tcBorders>
            <w:shd w:val="clear" w:color="auto" w:fill="FFFFFF"/>
          </w:tcPr>
          <w:p w14:paraId="3DD1AE6C"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0,025 mg/m3</w:t>
            </w:r>
          </w:p>
        </w:tc>
        <w:tc>
          <w:tcPr>
            <w:tcW w:w="1020" w:type="dxa"/>
            <w:gridSpan w:val="2"/>
            <w:tcBorders>
              <w:top w:val="single" w:sz="6" w:space="0" w:color="auto"/>
              <w:bottom w:val="single" w:sz="6" w:space="0" w:color="auto"/>
            </w:tcBorders>
            <w:shd w:val="clear" w:color="auto" w:fill="FFFFFF"/>
          </w:tcPr>
          <w:p w14:paraId="301D38DB"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0,1 mg/m3</w:t>
            </w:r>
          </w:p>
        </w:tc>
        <w:tc>
          <w:tcPr>
            <w:tcW w:w="1020" w:type="dxa"/>
            <w:tcBorders>
              <w:top w:val="single" w:sz="6" w:space="0" w:color="auto"/>
              <w:bottom w:val="single" w:sz="6" w:space="0" w:color="auto"/>
            </w:tcBorders>
            <w:shd w:val="clear" w:color="auto" w:fill="FFFFFF"/>
          </w:tcPr>
          <w:p w14:paraId="6C1AF84E"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0,1 mg/m3</w:t>
            </w:r>
          </w:p>
        </w:tc>
        <w:tc>
          <w:tcPr>
            <w:tcW w:w="1020" w:type="dxa"/>
            <w:gridSpan w:val="2"/>
            <w:tcBorders>
              <w:top w:val="single" w:sz="6" w:space="0" w:color="auto"/>
              <w:bottom w:val="single" w:sz="6" w:space="0" w:color="auto"/>
            </w:tcBorders>
            <w:shd w:val="clear" w:color="auto" w:fill="FFFFFF"/>
          </w:tcPr>
          <w:p w14:paraId="61B4C4DD"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0,05 mg/m3</w:t>
            </w:r>
          </w:p>
        </w:tc>
        <w:tc>
          <w:tcPr>
            <w:tcW w:w="1020" w:type="dxa"/>
            <w:tcBorders>
              <w:top w:val="single" w:sz="6" w:space="0" w:color="auto"/>
              <w:bottom w:val="single" w:sz="6" w:space="0" w:color="auto"/>
            </w:tcBorders>
            <w:shd w:val="clear" w:color="auto" w:fill="FFFFFF"/>
          </w:tcPr>
          <w:p w14:paraId="6EF14E4A"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0,05 mg/m3</w:t>
            </w:r>
          </w:p>
        </w:tc>
      </w:tr>
      <w:tr w:rsidR="0008774D" w14:paraId="2368E543" w14:textId="77777777">
        <w:tblPrEx>
          <w:tblCellMar>
            <w:top w:w="0" w:type="dxa"/>
            <w:bottom w:w="0" w:type="dxa"/>
          </w:tblCellMar>
        </w:tblPrEx>
        <w:tc>
          <w:tcPr>
            <w:tcW w:w="2268" w:type="dxa"/>
            <w:shd w:val="clear" w:color="auto" w:fill="FFFFFF"/>
          </w:tcPr>
          <w:p w14:paraId="7810704A"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Skin</w:t>
            </w:r>
          </w:p>
        </w:tc>
        <w:tc>
          <w:tcPr>
            <w:tcW w:w="1134" w:type="dxa"/>
            <w:shd w:val="clear" w:color="auto" w:fill="FFFFFF"/>
          </w:tcPr>
          <w:p w14:paraId="29B0B46E"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VND</w:t>
            </w:r>
          </w:p>
        </w:tc>
        <w:tc>
          <w:tcPr>
            <w:tcW w:w="1134" w:type="dxa"/>
            <w:shd w:val="clear" w:color="auto" w:fill="FFFFFF"/>
          </w:tcPr>
          <w:p w14:paraId="7B06A903"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25 mg/kg/d</w:t>
            </w:r>
          </w:p>
        </w:tc>
        <w:tc>
          <w:tcPr>
            <w:tcW w:w="1134" w:type="dxa"/>
            <w:shd w:val="clear" w:color="auto" w:fill="FFFFFF"/>
          </w:tcPr>
          <w:p w14:paraId="498EDC1D" w14:textId="77777777" w:rsidR="0008774D" w:rsidRDefault="0008774D">
            <w:pPr>
              <w:widowControl w:val="0"/>
              <w:autoSpaceDE w:val="0"/>
              <w:autoSpaceDN w:val="0"/>
              <w:adjustRightInd w:val="0"/>
              <w:rPr>
                <w:lang w:eastAsia="ja-JP"/>
              </w:rPr>
            </w:pPr>
          </w:p>
        </w:tc>
        <w:tc>
          <w:tcPr>
            <w:tcW w:w="1020" w:type="dxa"/>
            <w:shd w:val="clear" w:color="auto" w:fill="FFFFFF"/>
          </w:tcPr>
          <w:p w14:paraId="089F207A" w14:textId="77777777" w:rsidR="0008774D" w:rsidRDefault="0008774D">
            <w:pPr>
              <w:widowControl w:val="0"/>
              <w:autoSpaceDE w:val="0"/>
              <w:autoSpaceDN w:val="0"/>
              <w:adjustRightInd w:val="0"/>
              <w:rPr>
                <w:lang w:eastAsia="ja-JP"/>
              </w:rPr>
            </w:pPr>
          </w:p>
        </w:tc>
        <w:tc>
          <w:tcPr>
            <w:tcW w:w="1020" w:type="dxa"/>
            <w:gridSpan w:val="2"/>
            <w:shd w:val="clear" w:color="auto" w:fill="FFFFFF"/>
          </w:tcPr>
          <w:p w14:paraId="5BAD96ED"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VND</w:t>
            </w:r>
          </w:p>
        </w:tc>
        <w:tc>
          <w:tcPr>
            <w:tcW w:w="1020" w:type="dxa"/>
            <w:shd w:val="clear" w:color="auto" w:fill="FFFFFF"/>
          </w:tcPr>
          <w:p w14:paraId="2D83DB30"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50 mg/kg/d</w:t>
            </w:r>
          </w:p>
        </w:tc>
        <w:tc>
          <w:tcPr>
            <w:tcW w:w="1020" w:type="dxa"/>
            <w:gridSpan w:val="2"/>
            <w:shd w:val="clear" w:color="auto" w:fill="FFFFFF"/>
          </w:tcPr>
          <w:p w14:paraId="367C9927" w14:textId="77777777" w:rsidR="0008774D" w:rsidRDefault="0008774D">
            <w:pPr>
              <w:widowControl w:val="0"/>
              <w:autoSpaceDE w:val="0"/>
              <w:autoSpaceDN w:val="0"/>
              <w:adjustRightInd w:val="0"/>
              <w:rPr>
                <w:lang w:eastAsia="ja-JP"/>
              </w:rPr>
            </w:pPr>
          </w:p>
        </w:tc>
        <w:tc>
          <w:tcPr>
            <w:tcW w:w="1020" w:type="dxa"/>
            <w:shd w:val="clear" w:color="auto" w:fill="FFFFFF"/>
          </w:tcPr>
          <w:p w14:paraId="650C4967" w14:textId="77777777" w:rsidR="0008774D" w:rsidRDefault="0008774D">
            <w:pPr>
              <w:widowControl w:val="0"/>
              <w:autoSpaceDE w:val="0"/>
              <w:autoSpaceDN w:val="0"/>
              <w:adjustRightInd w:val="0"/>
              <w:rPr>
                <w:lang w:eastAsia="ja-JP"/>
              </w:rPr>
            </w:pPr>
          </w:p>
        </w:tc>
      </w:tr>
    </w:tbl>
    <w:p w14:paraId="0A3003F3"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2268"/>
        <w:gridCol w:w="1134"/>
        <w:gridCol w:w="1134"/>
        <w:gridCol w:w="1134"/>
        <w:gridCol w:w="1020"/>
        <w:gridCol w:w="681"/>
        <w:gridCol w:w="339"/>
        <w:gridCol w:w="1020"/>
        <w:gridCol w:w="342"/>
        <w:gridCol w:w="678"/>
        <w:gridCol w:w="1023"/>
      </w:tblGrid>
      <w:tr w:rsidR="0008774D" w14:paraId="75470123" w14:textId="77777777">
        <w:tblPrEx>
          <w:tblCellMar>
            <w:top w:w="0" w:type="dxa"/>
            <w:bottom w:w="0" w:type="dxa"/>
          </w:tblCellMar>
        </w:tblPrEx>
        <w:tc>
          <w:tcPr>
            <w:tcW w:w="10773" w:type="dxa"/>
            <w:gridSpan w:val="11"/>
            <w:shd w:val="clear" w:color="auto" w:fill="C0C0C0"/>
          </w:tcPr>
          <w:p w14:paraId="6F143520"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DIPHENYLMETHANE-2,4'-DIISOCYANATE</w:t>
            </w:r>
          </w:p>
        </w:tc>
      </w:tr>
      <w:tr w:rsidR="0008774D" w14:paraId="1542E771"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D3D3D3"/>
          </w:tcPr>
          <w:p w14:paraId="400386F0"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Predicted no-effect concentration - PNEC</w:t>
            </w:r>
          </w:p>
        </w:tc>
        <w:tc>
          <w:tcPr>
            <w:tcW w:w="1701" w:type="dxa"/>
            <w:gridSpan w:val="2"/>
            <w:tcBorders>
              <w:top w:val="single" w:sz="6" w:space="0" w:color="auto"/>
              <w:bottom w:val="single" w:sz="6" w:space="0" w:color="auto"/>
            </w:tcBorders>
            <w:shd w:val="clear" w:color="auto" w:fill="D3D3D3"/>
          </w:tcPr>
          <w:p w14:paraId="625C7C54" w14:textId="77777777" w:rsidR="0008774D" w:rsidRDefault="0008774D">
            <w:pPr>
              <w:widowControl w:val="0"/>
              <w:autoSpaceDE w:val="0"/>
              <w:autoSpaceDN w:val="0"/>
              <w:adjustRightInd w:val="0"/>
              <w:rPr>
                <w:lang w:eastAsia="ja-JP"/>
              </w:rPr>
            </w:pPr>
          </w:p>
        </w:tc>
        <w:tc>
          <w:tcPr>
            <w:tcW w:w="1701" w:type="dxa"/>
            <w:gridSpan w:val="3"/>
            <w:tcBorders>
              <w:top w:val="single" w:sz="6" w:space="0" w:color="auto"/>
              <w:bottom w:val="single" w:sz="6" w:space="0" w:color="auto"/>
            </w:tcBorders>
            <w:shd w:val="clear" w:color="auto" w:fill="D3D3D3"/>
          </w:tcPr>
          <w:p w14:paraId="111A85E0" w14:textId="77777777" w:rsidR="0008774D" w:rsidRDefault="0008774D">
            <w:pPr>
              <w:widowControl w:val="0"/>
              <w:autoSpaceDE w:val="0"/>
              <w:autoSpaceDN w:val="0"/>
              <w:adjustRightInd w:val="0"/>
              <w:rPr>
                <w:lang w:eastAsia="ja-JP"/>
              </w:rPr>
            </w:pPr>
          </w:p>
        </w:tc>
        <w:tc>
          <w:tcPr>
            <w:tcW w:w="1701" w:type="dxa"/>
            <w:gridSpan w:val="2"/>
            <w:tcBorders>
              <w:top w:val="single" w:sz="6" w:space="0" w:color="auto"/>
              <w:bottom w:val="single" w:sz="6" w:space="0" w:color="auto"/>
            </w:tcBorders>
            <w:shd w:val="clear" w:color="auto" w:fill="D3D3D3"/>
          </w:tcPr>
          <w:p w14:paraId="418E904E" w14:textId="77777777" w:rsidR="0008774D" w:rsidRDefault="0008774D">
            <w:pPr>
              <w:widowControl w:val="0"/>
              <w:autoSpaceDE w:val="0"/>
              <w:autoSpaceDN w:val="0"/>
              <w:adjustRightInd w:val="0"/>
              <w:rPr>
                <w:lang w:eastAsia="ja-JP"/>
              </w:rPr>
            </w:pPr>
          </w:p>
        </w:tc>
      </w:tr>
      <w:tr w:rsidR="0008774D" w14:paraId="6AC33F1A"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42B58B21"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in fresh water</w:t>
            </w:r>
          </w:p>
        </w:tc>
        <w:tc>
          <w:tcPr>
            <w:tcW w:w="1701" w:type="dxa"/>
            <w:gridSpan w:val="2"/>
            <w:tcBorders>
              <w:top w:val="single" w:sz="6" w:space="0" w:color="auto"/>
              <w:bottom w:val="single" w:sz="6" w:space="0" w:color="auto"/>
            </w:tcBorders>
            <w:shd w:val="clear" w:color="auto" w:fill="FFFFFF"/>
          </w:tcPr>
          <w:p w14:paraId="49A749DA"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1,01</w:t>
            </w:r>
          </w:p>
        </w:tc>
        <w:tc>
          <w:tcPr>
            <w:tcW w:w="1701" w:type="dxa"/>
            <w:gridSpan w:val="3"/>
            <w:tcBorders>
              <w:top w:val="single" w:sz="6" w:space="0" w:color="auto"/>
              <w:bottom w:val="single" w:sz="6" w:space="0" w:color="auto"/>
            </w:tcBorders>
            <w:shd w:val="clear" w:color="auto" w:fill="FFFFFF"/>
          </w:tcPr>
          <w:p w14:paraId="31C91A5F"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mg/l</w:t>
            </w:r>
          </w:p>
        </w:tc>
        <w:tc>
          <w:tcPr>
            <w:tcW w:w="1701" w:type="dxa"/>
            <w:gridSpan w:val="2"/>
            <w:tcBorders>
              <w:top w:val="single" w:sz="6" w:space="0" w:color="auto"/>
              <w:bottom w:val="single" w:sz="6" w:space="0" w:color="auto"/>
            </w:tcBorders>
            <w:shd w:val="clear" w:color="auto" w:fill="FFFFFF"/>
          </w:tcPr>
          <w:p w14:paraId="0B0570C0" w14:textId="77777777" w:rsidR="0008774D" w:rsidRDefault="0008774D">
            <w:pPr>
              <w:widowControl w:val="0"/>
              <w:autoSpaceDE w:val="0"/>
              <w:autoSpaceDN w:val="0"/>
              <w:adjustRightInd w:val="0"/>
              <w:rPr>
                <w:lang w:eastAsia="ja-JP"/>
              </w:rPr>
            </w:pPr>
          </w:p>
        </w:tc>
      </w:tr>
      <w:tr w:rsidR="0008774D" w14:paraId="5A600861"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5F58C1FA"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in marine water</w:t>
            </w:r>
          </w:p>
        </w:tc>
        <w:tc>
          <w:tcPr>
            <w:tcW w:w="1701" w:type="dxa"/>
            <w:gridSpan w:val="2"/>
            <w:tcBorders>
              <w:top w:val="single" w:sz="6" w:space="0" w:color="auto"/>
              <w:bottom w:val="single" w:sz="6" w:space="0" w:color="auto"/>
            </w:tcBorders>
            <w:shd w:val="clear" w:color="auto" w:fill="FFFFFF"/>
          </w:tcPr>
          <w:p w14:paraId="6B16857C"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0,11</w:t>
            </w:r>
          </w:p>
        </w:tc>
        <w:tc>
          <w:tcPr>
            <w:tcW w:w="1701" w:type="dxa"/>
            <w:gridSpan w:val="3"/>
            <w:tcBorders>
              <w:top w:val="single" w:sz="6" w:space="0" w:color="auto"/>
              <w:bottom w:val="single" w:sz="6" w:space="0" w:color="auto"/>
            </w:tcBorders>
            <w:shd w:val="clear" w:color="auto" w:fill="FFFFFF"/>
          </w:tcPr>
          <w:p w14:paraId="5A0BD4F1"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mg/l</w:t>
            </w:r>
          </w:p>
        </w:tc>
        <w:tc>
          <w:tcPr>
            <w:tcW w:w="1701" w:type="dxa"/>
            <w:gridSpan w:val="2"/>
            <w:tcBorders>
              <w:top w:val="single" w:sz="6" w:space="0" w:color="auto"/>
              <w:bottom w:val="single" w:sz="6" w:space="0" w:color="auto"/>
            </w:tcBorders>
            <w:shd w:val="clear" w:color="auto" w:fill="FFFFFF"/>
          </w:tcPr>
          <w:p w14:paraId="12F4F4CD" w14:textId="77777777" w:rsidR="0008774D" w:rsidRDefault="0008774D">
            <w:pPr>
              <w:widowControl w:val="0"/>
              <w:autoSpaceDE w:val="0"/>
              <w:autoSpaceDN w:val="0"/>
              <w:adjustRightInd w:val="0"/>
              <w:rPr>
                <w:lang w:eastAsia="ja-JP"/>
              </w:rPr>
            </w:pPr>
          </w:p>
        </w:tc>
      </w:tr>
      <w:tr w:rsidR="0008774D" w14:paraId="0DD2C76C"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312E5C03"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of STP microorganisms</w:t>
            </w:r>
          </w:p>
        </w:tc>
        <w:tc>
          <w:tcPr>
            <w:tcW w:w="1701" w:type="dxa"/>
            <w:gridSpan w:val="2"/>
            <w:tcBorders>
              <w:top w:val="single" w:sz="6" w:space="0" w:color="auto"/>
              <w:bottom w:val="single" w:sz="6" w:space="0" w:color="auto"/>
            </w:tcBorders>
            <w:shd w:val="clear" w:color="auto" w:fill="FFFFFF"/>
          </w:tcPr>
          <w:p w14:paraId="5A8CB2B5"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1,01</w:t>
            </w:r>
          </w:p>
        </w:tc>
        <w:tc>
          <w:tcPr>
            <w:tcW w:w="1701" w:type="dxa"/>
            <w:gridSpan w:val="3"/>
            <w:tcBorders>
              <w:top w:val="single" w:sz="6" w:space="0" w:color="auto"/>
              <w:bottom w:val="single" w:sz="6" w:space="0" w:color="auto"/>
            </w:tcBorders>
            <w:shd w:val="clear" w:color="auto" w:fill="FFFFFF"/>
          </w:tcPr>
          <w:p w14:paraId="62B0BEDD"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mg/l</w:t>
            </w:r>
          </w:p>
        </w:tc>
        <w:tc>
          <w:tcPr>
            <w:tcW w:w="1701" w:type="dxa"/>
            <w:gridSpan w:val="2"/>
            <w:tcBorders>
              <w:top w:val="single" w:sz="6" w:space="0" w:color="auto"/>
              <w:bottom w:val="single" w:sz="6" w:space="0" w:color="auto"/>
            </w:tcBorders>
            <w:shd w:val="clear" w:color="auto" w:fill="FFFFFF"/>
          </w:tcPr>
          <w:p w14:paraId="319720D1" w14:textId="77777777" w:rsidR="0008774D" w:rsidRDefault="0008774D">
            <w:pPr>
              <w:widowControl w:val="0"/>
              <w:autoSpaceDE w:val="0"/>
              <w:autoSpaceDN w:val="0"/>
              <w:adjustRightInd w:val="0"/>
              <w:rPr>
                <w:lang w:eastAsia="ja-JP"/>
              </w:rPr>
            </w:pPr>
          </w:p>
        </w:tc>
      </w:tr>
      <w:tr w:rsidR="0008774D" w14:paraId="533360E2" w14:textId="77777777">
        <w:tblPrEx>
          <w:tblCellMar>
            <w:top w:w="0" w:type="dxa"/>
            <w:bottom w:w="0" w:type="dxa"/>
          </w:tblCellMar>
        </w:tblPrEx>
        <w:tc>
          <w:tcPr>
            <w:tcW w:w="5670" w:type="dxa"/>
            <w:gridSpan w:val="4"/>
            <w:shd w:val="clear" w:color="auto" w:fill="FFFFFF"/>
          </w:tcPr>
          <w:p w14:paraId="6A393760"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for the terrestrial compartment</w:t>
            </w:r>
          </w:p>
        </w:tc>
        <w:tc>
          <w:tcPr>
            <w:tcW w:w="1701" w:type="dxa"/>
            <w:gridSpan w:val="2"/>
            <w:shd w:val="clear" w:color="auto" w:fill="FFFFFF"/>
          </w:tcPr>
          <w:p w14:paraId="300E401B"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1,01</w:t>
            </w:r>
          </w:p>
        </w:tc>
        <w:tc>
          <w:tcPr>
            <w:tcW w:w="1701" w:type="dxa"/>
            <w:gridSpan w:val="3"/>
            <w:shd w:val="clear" w:color="auto" w:fill="FFFFFF"/>
          </w:tcPr>
          <w:p w14:paraId="2DBE2AAB"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mg/kg</w:t>
            </w:r>
          </w:p>
        </w:tc>
        <w:tc>
          <w:tcPr>
            <w:tcW w:w="1701" w:type="dxa"/>
            <w:gridSpan w:val="2"/>
            <w:shd w:val="clear" w:color="auto" w:fill="FFFFFF"/>
          </w:tcPr>
          <w:p w14:paraId="7377BA4F" w14:textId="77777777" w:rsidR="0008774D" w:rsidRDefault="0008774D">
            <w:pPr>
              <w:widowControl w:val="0"/>
              <w:autoSpaceDE w:val="0"/>
              <w:autoSpaceDN w:val="0"/>
              <w:adjustRightInd w:val="0"/>
              <w:rPr>
                <w:lang w:eastAsia="ja-JP"/>
              </w:rPr>
            </w:pPr>
          </w:p>
        </w:tc>
      </w:tr>
      <w:tr w:rsidR="0008774D" w14:paraId="4D8F32F2" w14:textId="77777777">
        <w:tblPrEx>
          <w:tblCellMar>
            <w:top w:w="0" w:type="dxa"/>
            <w:bottom w:w="0" w:type="dxa"/>
          </w:tblCellMar>
        </w:tblPrEx>
        <w:tc>
          <w:tcPr>
            <w:tcW w:w="10773" w:type="dxa"/>
            <w:gridSpan w:val="11"/>
            <w:shd w:val="clear" w:color="auto" w:fill="D3D3D3"/>
          </w:tcPr>
          <w:p w14:paraId="7518A56D"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Health - Derived no-effect level - DNEL / DMEL</w:t>
            </w:r>
          </w:p>
        </w:tc>
      </w:tr>
      <w:tr w:rsidR="0008774D" w14:paraId="632DAC00" w14:textId="77777777">
        <w:tblPrEx>
          <w:tblCellMar>
            <w:top w:w="0" w:type="dxa"/>
            <w:bottom w:w="0" w:type="dxa"/>
          </w:tblCellMar>
        </w:tblPrEx>
        <w:tc>
          <w:tcPr>
            <w:tcW w:w="2268" w:type="dxa"/>
            <w:shd w:val="clear" w:color="auto" w:fill="D3D3D3"/>
          </w:tcPr>
          <w:p w14:paraId="09A23A92" w14:textId="77777777" w:rsidR="0008774D" w:rsidRDefault="0008774D">
            <w:pPr>
              <w:widowControl w:val="0"/>
              <w:autoSpaceDE w:val="0"/>
              <w:autoSpaceDN w:val="0"/>
              <w:adjustRightInd w:val="0"/>
              <w:jc w:val="both"/>
              <w:rPr>
                <w:lang w:eastAsia="ja-JP"/>
              </w:rPr>
            </w:pPr>
            <w:r>
              <w:rPr>
                <w:lang w:eastAsia="ja-JP"/>
              </w:rPr>
              <w:t xml:space="preserve"> </w:t>
            </w:r>
          </w:p>
        </w:tc>
        <w:tc>
          <w:tcPr>
            <w:tcW w:w="1134" w:type="dxa"/>
            <w:shd w:val="clear" w:color="auto" w:fill="D3D3D3"/>
          </w:tcPr>
          <w:p w14:paraId="2FAD9F8C"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Effects on consumers</w:t>
            </w:r>
          </w:p>
        </w:tc>
        <w:tc>
          <w:tcPr>
            <w:tcW w:w="1134" w:type="dxa"/>
            <w:shd w:val="clear" w:color="auto" w:fill="D3D3D3"/>
          </w:tcPr>
          <w:p w14:paraId="32CE93A7" w14:textId="77777777" w:rsidR="0008774D" w:rsidRDefault="0008774D">
            <w:pPr>
              <w:widowControl w:val="0"/>
              <w:autoSpaceDE w:val="0"/>
              <w:autoSpaceDN w:val="0"/>
              <w:adjustRightInd w:val="0"/>
              <w:rPr>
                <w:lang w:eastAsia="ja-JP"/>
              </w:rPr>
            </w:pPr>
          </w:p>
        </w:tc>
        <w:tc>
          <w:tcPr>
            <w:tcW w:w="1134" w:type="dxa"/>
            <w:shd w:val="clear" w:color="auto" w:fill="D3D3D3"/>
          </w:tcPr>
          <w:p w14:paraId="3A0346AF" w14:textId="77777777" w:rsidR="0008774D" w:rsidRDefault="0008774D">
            <w:pPr>
              <w:widowControl w:val="0"/>
              <w:autoSpaceDE w:val="0"/>
              <w:autoSpaceDN w:val="0"/>
              <w:adjustRightInd w:val="0"/>
              <w:rPr>
                <w:lang w:eastAsia="ja-JP"/>
              </w:rPr>
            </w:pPr>
          </w:p>
        </w:tc>
        <w:tc>
          <w:tcPr>
            <w:tcW w:w="1020" w:type="dxa"/>
            <w:shd w:val="clear" w:color="auto" w:fill="D3D3D3"/>
          </w:tcPr>
          <w:p w14:paraId="2ABB7953" w14:textId="77777777" w:rsidR="0008774D" w:rsidRDefault="0008774D">
            <w:pPr>
              <w:widowControl w:val="0"/>
              <w:autoSpaceDE w:val="0"/>
              <w:autoSpaceDN w:val="0"/>
              <w:adjustRightInd w:val="0"/>
              <w:rPr>
                <w:lang w:eastAsia="ja-JP"/>
              </w:rPr>
            </w:pPr>
          </w:p>
        </w:tc>
        <w:tc>
          <w:tcPr>
            <w:tcW w:w="1020" w:type="dxa"/>
            <w:gridSpan w:val="2"/>
            <w:shd w:val="clear" w:color="auto" w:fill="D3D3D3"/>
          </w:tcPr>
          <w:p w14:paraId="752A1F25"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Effects on workers</w:t>
            </w:r>
          </w:p>
        </w:tc>
        <w:tc>
          <w:tcPr>
            <w:tcW w:w="1020" w:type="dxa"/>
            <w:shd w:val="clear" w:color="auto" w:fill="D3D3D3"/>
          </w:tcPr>
          <w:p w14:paraId="6BF9BEE8" w14:textId="77777777" w:rsidR="0008774D" w:rsidRDefault="0008774D">
            <w:pPr>
              <w:widowControl w:val="0"/>
              <w:autoSpaceDE w:val="0"/>
              <w:autoSpaceDN w:val="0"/>
              <w:adjustRightInd w:val="0"/>
              <w:rPr>
                <w:lang w:eastAsia="ja-JP"/>
              </w:rPr>
            </w:pPr>
          </w:p>
        </w:tc>
        <w:tc>
          <w:tcPr>
            <w:tcW w:w="1020" w:type="dxa"/>
            <w:gridSpan w:val="2"/>
            <w:shd w:val="clear" w:color="auto" w:fill="D3D3D3"/>
          </w:tcPr>
          <w:p w14:paraId="671DBCD8" w14:textId="77777777" w:rsidR="0008774D" w:rsidRDefault="0008774D">
            <w:pPr>
              <w:widowControl w:val="0"/>
              <w:autoSpaceDE w:val="0"/>
              <w:autoSpaceDN w:val="0"/>
              <w:adjustRightInd w:val="0"/>
              <w:rPr>
                <w:lang w:eastAsia="ja-JP"/>
              </w:rPr>
            </w:pPr>
          </w:p>
        </w:tc>
        <w:tc>
          <w:tcPr>
            <w:tcW w:w="1020" w:type="dxa"/>
            <w:shd w:val="clear" w:color="auto" w:fill="D3D3D3"/>
          </w:tcPr>
          <w:p w14:paraId="7AE2A054" w14:textId="77777777" w:rsidR="0008774D" w:rsidRDefault="0008774D">
            <w:pPr>
              <w:widowControl w:val="0"/>
              <w:autoSpaceDE w:val="0"/>
              <w:autoSpaceDN w:val="0"/>
              <w:adjustRightInd w:val="0"/>
              <w:rPr>
                <w:lang w:eastAsia="ja-JP"/>
              </w:rPr>
            </w:pPr>
          </w:p>
        </w:tc>
      </w:tr>
      <w:tr w:rsidR="0008774D" w14:paraId="0E652C6E" w14:textId="77777777">
        <w:tblPrEx>
          <w:tblCellMar>
            <w:top w:w="0" w:type="dxa"/>
            <w:bottom w:w="0" w:type="dxa"/>
          </w:tblCellMar>
        </w:tblPrEx>
        <w:tc>
          <w:tcPr>
            <w:tcW w:w="2268" w:type="dxa"/>
            <w:tcBorders>
              <w:top w:val="single" w:sz="6" w:space="0" w:color="auto"/>
              <w:bottom w:val="single" w:sz="6" w:space="0" w:color="auto"/>
            </w:tcBorders>
            <w:shd w:val="clear" w:color="auto" w:fill="D3D3D3"/>
          </w:tcPr>
          <w:p w14:paraId="6A2C7502"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Route of exposure</w:t>
            </w:r>
          </w:p>
        </w:tc>
        <w:tc>
          <w:tcPr>
            <w:tcW w:w="1134" w:type="dxa"/>
            <w:tcBorders>
              <w:top w:val="single" w:sz="6" w:space="0" w:color="auto"/>
              <w:bottom w:val="single" w:sz="6" w:space="0" w:color="auto"/>
            </w:tcBorders>
            <w:shd w:val="clear" w:color="auto" w:fill="D3D3D3"/>
          </w:tcPr>
          <w:p w14:paraId="4691B4FA"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Acute local</w:t>
            </w:r>
          </w:p>
        </w:tc>
        <w:tc>
          <w:tcPr>
            <w:tcW w:w="1134" w:type="dxa"/>
            <w:tcBorders>
              <w:top w:val="single" w:sz="6" w:space="0" w:color="auto"/>
              <w:bottom w:val="single" w:sz="6" w:space="0" w:color="auto"/>
            </w:tcBorders>
            <w:shd w:val="clear" w:color="auto" w:fill="D3D3D3"/>
          </w:tcPr>
          <w:p w14:paraId="5ED8C032"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Acute systemic</w:t>
            </w:r>
          </w:p>
        </w:tc>
        <w:tc>
          <w:tcPr>
            <w:tcW w:w="1134" w:type="dxa"/>
            <w:tcBorders>
              <w:top w:val="single" w:sz="6" w:space="0" w:color="auto"/>
              <w:bottom w:val="single" w:sz="6" w:space="0" w:color="auto"/>
            </w:tcBorders>
            <w:shd w:val="clear" w:color="auto" w:fill="D3D3D3"/>
          </w:tcPr>
          <w:p w14:paraId="3C523527"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Chronic local</w:t>
            </w:r>
          </w:p>
        </w:tc>
        <w:tc>
          <w:tcPr>
            <w:tcW w:w="1020" w:type="dxa"/>
            <w:tcBorders>
              <w:top w:val="single" w:sz="6" w:space="0" w:color="auto"/>
              <w:bottom w:val="single" w:sz="6" w:space="0" w:color="auto"/>
            </w:tcBorders>
            <w:shd w:val="clear" w:color="auto" w:fill="D3D3D3"/>
          </w:tcPr>
          <w:p w14:paraId="38CDDDBA"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Chronic systemic</w:t>
            </w:r>
          </w:p>
        </w:tc>
        <w:tc>
          <w:tcPr>
            <w:tcW w:w="1020" w:type="dxa"/>
            <w:gridSpan w:val="2"/>
            <w:tcBorders>
              <w:top w:val="single" w:sz="6" w:space="0" w:color="auto"/>
              <w:bottom w:val="single" w:sz="6" w:space="0" w:color="auto"/>
            </w:tcBorders>
            <w:shd w:val="clear" w:color="auto" w:fill="D3D3D3"/>
          </w:tcPr>
          <w:p w14:paraId="4CC00A20"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Acute local</w:t>
            </w:r>
          </w:p>
        </w:tc>
        <w:tc>
          <w:tcPr>
            <w:tcW w:w="1020" w:type="dxa"/>
            <w:tcBorders>
              <w:top w:val="single" w:sz="6" w:space="0" w:color="auto"/>
              <w:bottom w:val="single" w:sz="6" w:space="0" w:color="auto"/>
            </w:tcBorders>
            <w:shd w:val="clear" w:color="auto" w:fill="D3D3D3"/>
          </w:tcPr>
          <w:p w14:paraId="7E515A7E"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Acute systemic</w:t>
            </w:r>
          </w:p>
        </w:tc>
        <w:tc>
          <w:tcPr>
            <w:tcW w:w="1020" w:type="dxa"/>
            <w:gridSpan w:val="2"/>
            <w:tcBorders>
              <w:top w:val="single" w:sz="6" w:space="0" w:color="auto"/>
              <w:bottom w:val="single" w:sz="6" w:space="0" w:color="auto"/>
            </w:tcBorders>
            <w:shd w:val="clear" w:color="auto" w:fill="D3D3D3"/>
          </w:tcPr>
          <w:p w14:paraId="1209910F"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Chronic local</w:t>
            </w:r>
          </w:p>
        </w:tc>
        <w:tc>
          <w:tcPr>
            <w:tcW w:w="1020" w:type="dxa"/>
            <w:tcBorders>
              <w:top w:val="single" w:sz="6" w:space="0" w:color="auto"/>
              <w:bottom w:val="single" w:sz="6" w:space="0" w:color="auto"/>
            </w:tcBorders>
            <w:shd w:val="clear" w:color="auto" w:fill="D3D3D3"/>
          </w:tcPr>
          <w:p w14:paraId="140E948A"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Chronic systemic</w:t>
            </w:r>
          </w:p>
        </w:tc>
      </w:tr>
      <w:tr w:rsidR="0008774D" w14:paraId="0EB36F75"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5A663793"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Oral</w:t>
            </w:r>
          </w:p>
        </w:tc>
        <w:tc>
          <w:tcPr>
            <w:tcW w:w="1134" w:type="dxa"/>
            <w:tcBorders>
              <w:top w:val="single" w:sz="6" w:space="0" w:color="auto"/>
              <w:bottom w:val="single" w:sz="6" w:space="0" w:color="auto"/>
            </w:tcBorders>
            <w:shd w:val="clear" w:color="auto" w:fill="FFFFFF"/>
          </w:tcPr>
          <w:p w14:paraId="1E6EE469"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VND</w:t>
            </w:r>
          </w:p>
        </w:tc>
        <w:tc>
          <w:tcPr>
            <w:tcW w:w="1134" w:type="dxa"/>
            <w:tcBorders>
              <w:top w:val="single" w:sz="6" w:space="0" w:color="auto"/>
              <w:bottom w:val="single" w:sz="6" w:space="0" w:color="auto"/>
            </w:tcBorders>
            <w:shd w:val="clear" w:color="auto" w:fill="FFFFFF"/>
          </w:tcPr>
          <w:p w14:paraId="1F3D5A1A"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20 mg/kg bw/d</w:t>
            </w:r>
          </w:p>
        </w:tc>
        <w:tc>
          <w:tcPr>
            <w:tcW w:w="1134" w:type="dxa"/>
            <w:tcBorders>
              <w:top w:val="single" w:sz="6" w:space="0" w:color="auto"/>
              <w:bottom w:val="single" w:sz="6" w:space="0" w:color="auto"/>
            </w:tcBorders>
            <w:shd w:val="clear" w:color="auto" w:fill="FFFFFF"/>
          </w:tcPr>
          <w:p w14:paraId="0FB655A4" w14:textId="77777777" w:rsidR="0008774D" w:rsidRDefault="0008774D">
            <w:pPr>
              <w:widowControl w:val="0"/>
              <w:autoSpaceDE w:val="0"/>
              <w:autoSpaceDN w:val="0"/>
              <w:adjustRightInd w:val="0"/>
              <w:rPr>
                <w:lang w:eastAsia="ja-JP"/>
              </w:rPr>
            </w:pPr>
          </w:p>
        </w:tc>
        <w:tc>
          <w:tcPr>
            <w:tcW w:w="1020" w:type="dxa"/>
            <w:tcBorders>
              <w:top w:val="single" w:sz="6" w:space="0" w:color="auto"/>
              <w:bottom w:val="single" w:sz="6" w:space="0" w:color="auto"/>
            </w:tcBorders>
            <w:shd w:val="clear" w:color="auto" w:fill="FFFFFF"/>
          </w:tcPr>
          <w:p w14:paraId="61001EE9" w14:textId="77777777" w:rsidR="0008774D" w:rsidRDefault="0008774D">
            <w:pPr>
              <w:widowControl w:val="0"/>
              <w:autoSpaceDE w:val="0"/>
              <w:autoSpaceDN w:val="0"/>
              <w:adjustRightInd w:val="0"/>
              <w:rPr>
                <w:lang w:eastAsia="ja-JP"/>
              </w:rPr>
            </w:pPr>
          </w:p>
        </w:tc>
        <w:tc>
          <w:tcPr>
            <w:tcW w:w="1020" w:type="dxa"/>
            <w:gridSpan w:val="2"/>
            <w:tcBorders>
              <w:top w:val="single" w:sz="6" w:space="0" w:color="auto"/>
              <w:bottom w:val="single" w:sz="6" w:space="0" w:color="auto"/>
            </w:tcBorders>
            <w:shd w:val="clear" w:color="auto" w:fill="FFFFFF"/>
          </w:tcPr>
          <w:p w14:paraId="5CAEC289" w14:textId="77777777" w:rsidR="0008774D" w:rsidRDefault="0008774D">
            <w:pPr>
              <w:widowControl w:val="0"/>
              <w:autoSpaceDE w:val="0"/>
              <w:autoSpaceDN w:val="0"/>
              <w:adjustRightInd w:val="0"/>
              <w:rPr>
                <w:lang w:eastAsia="ja-JP"/>
              </w:rPr>
            </w:pPr>
          </w:p>
        </w:tc>
        <w:tc>
          <w:tcPr>
            <w:tcW w:w="1020" w:type="dxa"/>
            <w:tcBorders>
              <w:top w:val="single" w:sz="6" w:space="0" w:color="auto"/>
              <w:bottom w:val="single" w:sz="6" w:space="0" w:color="auto"/>
            </w:tcBorders>
            <w:shd w:val="clear" w:color="auto" w:fill="FFFFFF"/>
          </w:tcPr>
          <w:p w14:paraId="3769DF35" w14:textId="77777777" w:rsidR="0008774D" w:rsidRDefault="0008774D">
            <w:pPr>
              <w:widowControl w:val="0"/>
              <w:autoSpaceDE w:val="0"/>
              <w:autoSpaceDN w:val="0"/>
              <w:adjustRightInd w:val="0"/>
              <w:rPr>
                <w:lang w:eastAsia="ja-JP"/>
              </w:rPr>
            </w:pPr>
          </w:p>
        </w:tc>
        <w:tc>
          <w:tcPr>
            <w:tcW w:w="1020" w:type="dxa"/>
            <w:gridSpan w:val="2"/>
            <w:tcBorders>
              <w:top w:val="single" w:sz="6" w:space="0" w:color="auto"/>
              <w:bottom w:val="single" w:sz="6" w:space="0" w:color="auto"/>
            </w:tcBorders>
            <w:shd w:val="clear" w:color="auto" w:fill="FFFFFF"/>
          </w:tcPr>
          <w:p w14:paraId="73A4BB22" w14:textId="77777777" w:rsidR="0008774D" w:rsidRDefault="0008774D">
            <w:pPr>
              <w:widowControl w:val="0"/>
              <w:autoSpaceDE w:val="0"/>
              <w:autoSpaceDN w:val="0"/>
              <w:adjustRightInd w:val="0"/>
              <w:rPr>
                <w:lang w:eastAsia="ja-JP"/>
              </w:rPr>
            </w:pPr>
          </w:p>
        </w:tc>
        <w:tc>
          <w:tcPr>
            <w:tcW w:w="1020" w:type="dxa"/>
            <w:tcBorders>
              <w:top w:val="single" w:sz="6" w:space="0" w:color="auto"/>
              <w:bottom w:val="single" w:sz="6" w:space="0" w:color="auto"/>
            </w:tcBorders>
            <w:shd w:val="clear" w:color="auto" w:fill="FFFFFF"/>
          </w:tcPr>
          <w:p w14:paraId="11AC011D" w14:textId="77777777" w:rsidR="0008774D" w:rsidRDefault="0008774D">
            <w:pPr>
              <w:widowControl w:val="0"/>
              <w:autoSpaceDE w:val="0"/>
              <w:autoSpaceDN w:val="0"/>
              <w:adjustRightInd w:val="0"/>
              <w:rPr>
                <w:lang w:eastAsia="ja-JP"/>
              </w:rPr>
            </w:pPr>
          </w:p>
        </w:tc>
      </w:tr>
      <w:tr w:rsidR="0008774D" w14:paraId="5AEF1C98"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14C79EA5"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Inhalation</w:t>
            </w:r>
          </w:p>
        </w:tc>
        <w:tc>
          <w:tcPr>
            <w:tcW w:w="1134" w:type="dxa"/>
            <w:tcBorders>
              <w:top w:val="single" w:sz="6" w:space="0" w:color="auto"/>
              <w:bottom w:val="single" w:sz="6" w:space="0" w:color="auto"/>
            </w:tcBorders>
            <w:shd w:val="clear" w:color="auto" w:fill="FFFFFF"/>
          </w:tcPr>
          <w:p w14:paraId="491DC9D3"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0,05 mg/m3</w:t>
            </w:r>
          </w:p>
        </w:tc>
        <w:tc>
          <w:tcPr>
            <w:tcW w:w="1134" w:type="dxa"/>
            <w:tcBorders>
              <w:top w:val="single" w:sz="6" w:space="0" w:color="auto"/>
              <w:bottom w:val="single" w:sz="6" w:space="0" w:color="auto"/>
            </w:tcBorders>
            <w:shd w:val="clear" w:color="auto" w:fill="FFFFFF"/>
          </w:tcPr>
          <w:p w14:paraId="16D49219"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0,05 mg/m3</w:t>
            </w:r>
          </w:p>
        </w:tc>
        <w:tc>
          <w:tcPr>
            <w:tcW w:w="1134" w:type="dxa"/>
            <w:tcBorders>
              <w:top w:val="single" w:sz="6" w:space="0" w:color="auto"/>
              <w:bottom w:val="single" w:sz="6" w:space="0" w:color="auto"/>
            </w:tcBorders>
            <w:shd w:val="clear" w:color="auto" w:fill="FFFFFF"/>
          </w:tcPr>
          <w:p w14:paraId="73F598E1"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0,025 mg/m3</w:t>
            </w:r>
          </w:p>
        </w:tc>
        <w:tc>
          <w:tcPr>
            <w:tcW w:w="1020" w:type="dxa"/>
            <w:tcBorders>
              <w:top w:val="single" w:sz="6" w:space="0" w:color="auto"/>
              <w:bottom w:val="single" w:sz="6" w:space="0" w:color="auto"/>
            </w:tcBorders>
            <w:shd w:val="clear" w:color="auto" w:fill="FFFFFF"/>
          </w:tcPr>
          <w:p w14:paraId="2FF6DABD"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0,025 mg/m3</w:t>
            </w:r>
          </w:p>
        </w:tc>
        <w:tc>
          <w:tcPr>
            <w:tcW w:w="1020" w:type="dxa"/>
            <w:gridSpan w:val="2"/>
            <w:tcBorders>
              <w:top w:val="single" w:sz="6" w:space="0" w:color="auto"/>
              <w:bottom w:val="single" w:sz="6" w:space="0" w:color="auto"/>
            </w:tcBorders>
            <w:shd w:val="clear" w:color="auto" w:fill="FFFFFF"/>
          </w:tcPr>
          <w:p w14:paraId="2C3246D3"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0,1 mg/m3</w:t>
            </w:r>
          </w:p>
        </w:tc>
        <w:tc>
          <w:tcPr>
            <w:tcW w:w="1020" w:type="dxa"/>
            <w:tcBorders>
              <w:top w:val="single" w:sz="6" w:space="0" w:color="auto"/>
              <w:bottom w:val="single" w:sz="6" w:space="0" w:color="auto"/>
            </w:tcBorders>
            <w:shd w:val="clear" w:color="auto" w:fill="FFFFFF"/>
          </w:tcPr>
          <w:p w14:paraId="1FD3CF0B"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0,1 mg/m3</w:t>
            </w:r>
          </w:p>
        </w:tc>
        <w:tc>
          <w:tcPr>
            <w:tcW w:w="1020" w:type="dxa"/>
            <w:gridSpan w:val="2"/>
            <w:tcBorders>
              <w:top w:val="single" w:sz="6" w:space="0" w:color="auto"/>
              <w:bottom w:val="single" w:sz="6" w:space="0" w:color="auto"/>
            </w:tcBorders>
            <w:shd w:val="clear" w:color="auto" w:fill="FFFFFF"/>
          </w:tcPr>
          <w:p w14:paraId="1BBA89ED"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0,05 mg/m3</w:t>
            </w:r>
          </w:p>
        </w:tc>
        <w:tc>
          <w:tcPr>
            <w:tcW w:w="1020" w:type="dxa"/>
            <w:tcBorders>
              <w:top w:val="single" w:sz="6" w:space="0" w:color="auto"/>
              <w:bottom w:val="single" w:sz="6" w:space="0" w:color="auto"/>
            </w:tcBorders>
            <w:shd w:val="clear" w:color="auto" w:fill="FFFFFF"/>
          </w:tcPr>
          <w:p w14:paraId="5E4A1406"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0,05 mg/m3</w:t>
            </w:r>
          </w:p>
        </w:tc>
      </w:tr>
      <w:tr w:rsidR="0008774D" w14:paraId="31DAA8EE" w14:textId="77777777">
        <w:tblPrEx>
          <w:tblCellMar>
            <w:top w:w="0" w:type="dxa"/>
            <w:bottom w:w="0" w:type="dxa"/>
          </w:tblCellMar>
        </w:tblPrEx>
        <w:tc>
          <w:tcPr>
            <w:tcW w:w="2268" w:type="dxa"/>
            <w:shd w:val="clear" w:color="auto" w:fill="FFFFFF"/>
          </w:tcPr>
          <w:p w14:paraId="2228DB12"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Skin</w:t>
            </w:r>
          </w:p>
        </w:tc>
        <w:tc>
          <w:tcPr>
            <w:tcW w:w="1134" w:type="dxa"/>
            <w:shd w:val="clear" w:color="auto" w:fill="FFFFFF"/>
          </w:tcPr>
          <w:p w14:paraId="146911F1"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17,2 mg/cm2</w:t>
            </w:r>
          </w:p>
        </w:tc>
        <w:tc>
          <w:tcPr>
            <w:tcW w:w="1134" w:type="dxa"/>
            <w:shd w:val="clear" w:color="auto" w:fill="FFFFFF"/>
          </w:tcPr>
          <w:p w14:paraId="1DE1FA35"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25 mg/kg bw/d</w:t>
            </w:r>
          </w:p>
        </w:tc>
        <w:tc>
          <w:tcPr>
            <w:tcW w:w="1134" w:type="dxa"/>
            <w:shd w:val="clear" w:color="auto" w:fill="FFFFFF"/>
          </w:tcPr>
          <w:p w14:paraId="01488AD1" w14:textId="77777777" w:rsidR="0008774D" w:rsidRDefault="0008774D">
            <w:pPr>
              <w:widowControl w:val="0"/>
              <w:autoSpaceDE w:val="0"/>
              <w:autoSpaceDN w:val="0"/>
              <w:adjustRightInd w:val="0"/>
              <w:rPr>
                <w:lang w:eastAsia="ja-JP"/>
              </w:rPr>
            </w:pPr>
          </w:p>
        </w:tc>
        <w:tc>
          <w:tcPr>
            <w:tcW w:w="1020" w:type="dxa"/>
            <w:shd w:val="clear" w:color="auto" w:fill="FFFFFF"/>
          </w:tcPr>
          <w:p w14:paraId="570212F2" w14:textId="77777777" w:rsidR="0008774D" w:rsidRDefault="0008774D">
            <w:pPr>
              <w:widowControl w:val="0"/>
              <w:autoSpaceDE w:val="0"/>
              <w:autoSpaceDN w:val="0"/>
              <w:adjustRightInd w:val="0"/>
              <w:rPr>
                <w:lang w:eastAsia="ja-JP"/>
              </w:rPr>
            </w:pPr>
          </w:p>
        </w:tc>
        <w:tc>
          <w:tcPr>
            <w:tcW w:w="1020" w:type="dxa"/>
            <w:gridSpan w:val="2"/>
            <w:shd w:val="clear" w:color="auto" w:fill="FFFFFF"/>
          </w:tcPr>
          <w:p w14:paraId="059DAF67"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28,7 mg/cm2</w:t>
            </w:r>
          </w:p>
        </w:tc>
        <w:tc>
          <w:tcPr>
            <w:tcW w:w="1020" w:type="dxa"/>
            <w:shd w:val="clear" w:color="auto" w:fill="FFFFFF"/>
          </w:tcPr>
          <w:p w14:paraId="0D5EA710" w14:textId="77777777" w:rsidR="0008774D" w:rsidRDefault="0008774D">
            <w:pPr>
              <w:widowControl w:val="0"/>
              <w:autoSpaceDE w:val="0"/>
              <w:autoSpaceDN w:val="0"/>
              <w:adjustRightInd w:val="0"/>
              <w:rPr>
                <w:lang w:eastAsia="ja-JP"/>
              </w:rPr>
            </w:pPr>
            <w:r>
              <w:rPr>
                <w:rFonts w:ascii="Arial" w:hAnsi="Arial" w:cs="Arial"/>
                <w:color w:val="000000"/>
                <w:sz w:val="14"/>
                <w:szCs w:val="14"/>
                <w:lang w:eastAsia="ja-JP"/>
              </w:rPr>
              <w:t>50 mg/kg/d</w:t>
            </w:r>
          </w:p>
        </w:tc>
        <w:tc>
          <w:tcPr>
            <w:tcW w:w="1020" w:type="dxa"/>
            <w:gridSpan w:val="2"/>
            <w:shd w:val="clear" w:color="auto" w:fill="FFFFFF"/>
          </w:tcPr>
          <w:p w14:paraId="033BBD79" w14:textId="77777777" w:rsidR="0008774D" w:rsidRDefault="0008774D">
            <w:pPr>
              <w:widowControl w:val="0"/>
              <w:autoSpaceDE w:val="0"/>
              <w:autoSpaceDN w:val="0"/>
              <w:adjustRightInd w:val="0"/>
              <w:rPr>
                <w:lang w:eastAsia="ja-JP"/>
              </w:rPr>
            </w:pPr>
          </w:p>
        </w:tc>
        <w:tc>
          <w:tcPr>
            <w:tcW w:w="1020" w:type="dxa"/>
            <w:shd w:val="clear" w:color="auto" w:fill="FFFFFF"/>
          </w:tcPr>
          <w:p w14:paraId="25E08853" w14:textId="77777777" w:rsidR="0008774D" w:rsidRDefault="0008774D">
            <w:pPr>
              <w:widowControl w:val="0"/>
              <w:autoSpaceDE w:val="0"/>
              <w:autoSpaceDN w:val="0"/>
              <w:adjustRightInd w:val="0"/>
              <w:rPr>
                <w:lang w:eastAsia="ja-JP"/>
              </w:rPr>
            </w:pPr>
          </w:p>
        </w:tc>
      </w:tr>
    </w:tbl>
    <w:p w14:paraId="2C8F7599" w14:textId="77777777" w:rsidR="0008774D" w:rsidRDefault="0008774D">
      <w:pPr>
        <w:widowControl w:val="0"/>
        <w:autoSpaceDE w:val="0"/>
        <w:autoSpaceDN w:val="0"/>
        <w:adjustRightInd w:val="0"/>
        <w:jc w:val="both"/>
        <w:rPr>
          <w:lang w:eastAsia="ja-JP"/>
        </w:rPr>
      </w:pPr>
    </w:p>
    <w:p w14:paraId="169F3ED5"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Legend:</w:t>
      </w:r>
    </w:p>
    <w:p w14:paraId="763A3975" w14:textId="77777777" w:rsidR="0008774D" w:rsidRDefault="0008774D">
      <w:pPr>
        <w:widowControl w:val="0"/>
        <w:autoSpaceDE w:val="0"/>
        <w:autoSpaceDN w:val="0"/>
        <w:adjustRightInd w:val="0"/>
        <w:jc w:val="both"/>
        <w:rPr>
          <w:lang w:eastAsia="ja-JP"/>
        </w:rPr>
      </w:pPr>
    </w:p>
    <w:p w14:paraId="32BB33AB" w14:textId="77777777" w:rsidR="0008774D" w:rsidRDefault="0008774D">
      <w:pPr>
        <w:widowControl w:val="0"/>
        <w:autoSpaceDE w:val="0"/>
        <w:autoSpaceDN w:val="0"/>
        <w:adjustRightInd w:val="0"/>
        <w:jc w:val="both"/>
        <w:rPr>
          <w:lang w:eastAsia="ja-JP"/>
        </w:rPr>
      </w:pPr>
    </w:p>
    <w:p w14:paraId="52B9EBD4"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(C) = CEILING   ;   INHAL = Inhalable Fraction   ;   RESP = Respirable Fraction   ;   THORA = Thoracic Fraction.</w:t>
      </w:r>
    </w:p>
    <w:p w14:paraId="41991382" w14:textId="77777777" w:rsidR="0008774D" w:rsidRDefault="0008774D">
      <w:pPr>
        <w:widowControl w:val="0"/>
        <w:autoSpaceDE w:val="0"/>
        <w:autoSpaceDN w:val="0"/>
        <w:adjustRightInd w:val="0"/>
        <w:jc w:val="both"/>
        <w:rPr>
          <w:lang w:eastAsia="ja-JP"/>
        </w:rPr>
      </w:pPr>
    </w:p>
    <w:p w14:paraId="288E46DB"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VND = hazard identified but no DNEL/PNEC available   ;   NEA = no exposure expected   ;   NPI = no hazard identified.</w:t>
      </w:r>
    </w:p>
    <w:p w14:paraId="75411739"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08774D" w14:paraId="68D1CD34" w14:textId="77777777">
        <w:tblPrEx>
          <w:tblCellMar>
            <w:top w:w="0" w:type="dxa"/>
            <w:bottom w:w="0" w:type="dxa"/>
          </w:tblCellMar>
        </w:tblPrEx>
        <w:tc>
          <w:tcPr>
            <w:tcW w:w="10773" w:type="dxa"/>
            <w:shd w:val="clear" w:color="auto" w:fill="FFFFFF"/>
          </w:tcPr>
          <w:p w14:paraId="5D24D37A"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8.2. Exposure controls</w:t>
            </w:r>
          </w:p>
        </w:tc>
      </w:tr>
    </w:tbl>
    <w:p w14:paraId="53BA3495" w14:textId="77777777" w:rsidR="0008774D" w:rsidRDefault="0008774D">
      <w:pPr>
        <w:widowControl w:val="0"/>
        <w:autoSpaceDE w:val="0"/>
        <w:autoSpaceDN w:val="0"/>
        <w:adjustRightInd w:val="0"/>
        <w:jc w:val="both"/>
        <w:rPr>
          <w:lang w:eastAsia="ja-JP"/>
        </w:rPr>
      </w:pPr>
    </w:p>
    <w:p w14:paraId="2980192A"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As the use of adequate technical equipment must always take priority over personal protective equipment, make sure that the workplace is well aired through effective local aspiration.</w:t>
      </w:r>
    </w:p>
    <w:p w14:paraId="32521C5A"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When choosing personal protective equipment, ask your chemical substance supplier for advice.</w:t>
      </w:r>
    </w:p>
    <w:p w14:paraId="13167619"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Personal protective equipment must be CE marked, showing that it complies with applicable standards.</w:t>
      </w:r>
    </w:p>
    <w:p w14:paraId="5FBD68E8" w14:textId="77777777" w:rsidR="0008774D" w:rsidRDefault="0008774D">
      <w:pPr>
        <w:widowControl w:val="0"/>
        <w:autoSpaceDE w:val="0"/>
        <w:autoSpaceDN w:val="0"/>
        <w:adjustRightInd w:val="0"/>
        <w:jc w:val="both"/>
        <w:rPr>
          <w:lang w:eastAsia="ja-JP"/>
        </w:rPr>
      </w:pPr>
    </w:p>
    <w:p w14:paraId="006E8598"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HAND PROTECTION</w:t>
      </w:r>
    </w:p>
    <w:p w14:paraId="2B07CE9E"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Protect your hands with work gloves, category III (ref. standard EN 374). For the final choice of material you need to assess the type of use. In case of contact for the short term or as protection against splashes, use gloves made ​​of nitrile (0.3mm thickness, permeation time &gt;480 min.). In the event of continued exposure use butyl rubber gloves (0.4mm thickness, permeation time&gt; 480 min.). Contaminated gloves should be removed.</w:t>
      </w:r>
    </w:p>
    <w:p w14:paraId="658E584B" w14:textId="77777777" w:rsidR="0008774D" w:rsidRDefault="0008774D">
      <w:pPr>
        <w:widowControl w:val="0"/>
        <w:autoSpaceDE w:val="0"/>
        <w:autoSpaceDN w:val="0"/>
        <w:adjustRightInd w:val="0"/>
        <w:jc w:val="both"/>
        <w:rPr>
          <w:lang w:eastAsia="ja-JP"/>
        </w:rPr>
      </w:pPr>
    </w:p>
    <w:p w14:paraId="20DE12DF"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SKIN PROTECTION</w:t>
      </w:r>
    </w:p>
    <w:p w14:paraId="0286BA1A"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Wear category I professional long-sleeved overalls and safety footwear (see Directive 89/686/EEC and standard EN ISO 20344). Wash body with soap and water after removing protective clothing.</w:t>
      </w:r>
    </w:p>
    <w:p w14:paraId="059E16B2" w14:textId="77777777" w:rsidR="0008774D" w:rsidRDefault="0008774D">
      <w:pPr>
        <w:widowControl w:val="0"/>
        <w:autoSpaceDE w:val="0"/>
        <w:autoSpaceDN w:val="0"/>
        <w:adjustRightInd w:val="0"/>
        <w:jc w:val="both"/>
        <w:rPr>
          <w:lang w:eastAsia="ja-JP"/>
        </w:rPr>
      </w:pPr>
    </w:p>
    <w:p w14:paraId="1CD95454"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EYE PROTECTION</w:t>
      </w:r>
    </w:p>
    <w:p w14:paraId="5884E4AF"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Wear airtight protective goggles (see standard EN 166).</w:t>
      </w:r>
    </w:p>
    <w:p w14:paraId="7D45F7C8" w14:textId="77777777" w:rsidR="0008774D" w:rsidRDefault="0008774D">
      <w:pPr>
        <w:widowControl w:val="0"/>
        <w:autoSpaceDE w:val="0"/>
        <w:autoSpaceDN w:val="0"/>
        <w:adjustRightInd w:val="0"/>
        <w:jc w:val="both"/>
        <w:rPr>
          <w:lang w:eastAsia="ja-JP"/>
        </w:rPr>
      </w:pPr>
    </w:p>
    <w:p w14:paraId="003FB2E4"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RESPIRATORY PROTECTION</w:t>
      </w:r>
    </w:p>
    <w:p w14:paraId="26BE726D"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In case of exceeding the threshold value (eg, TLV-TWA) of the substance or one or more of the substances present in the product, it is advisable to wear a mask with filter type A for organic vapors, the class (1, 2 or 3) must be chosen according to the limit concentration of use (1000, 5000 or 10000 ppm) (ref. standard EN 14387).</w:t>
      </w:r>
    </w:p>
    <w:p w14:paraId="73388FC5" w14:textId="77777777" w:rsidR="0008774D" w:rsidRDefault="0008774D">
      <w:pPr>
        <w:widowControl w:val="0"/>
        <w:autoSpaceDE w:val="0"/>
        <w:autoSpaceDN w:val="0"/>
        <w:adjustRightInd w:val="0"/>
        <w:jc w:val="both"/>
        <w:rPr>
          <w:lang w:eastAsia="ja-JP"/>
        </w:rPr>
      </w:pPr>
    </w:p>
    <w:p w14:paraId="5BF06E6D"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ENVIRONMENTAL EXPOSURE CONTROLS</w:t>
      </w:r>
    </w:p>
    <w:p w14:paraId="31C94129" w14:textId="77777777" w:rsidR="0008774D" w:rsidRDefault="0008774D">
      <w:pPr>
        <w:widowControl w:val="0"/>
        <w:autoSpaceDE w:val="0"/>
        <w:autoSpaceDN w:val="0"/>
        <w:adjustRightInd w:val="0"/>
        <w:jc w:val="both"/>
        <w:rPr>
          <w:lang w:eastAsia="ja-JP"/>
        </w:rPr>
      </w:pPr>
    </w:p>
    <w:p w14:paraId="10D59B83"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The emissions generated by manufacturing processes, including those generated by ventilation equipment, should be checked to ensure compliance with environmental standards.</w:t>
      </w:r>
    </w:p>
    <w:p w14:paraId="6DBBAD5B"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08774D" w14:paraId="2E1335D1" w14:textId="77777777">
        <w:tblPrEx>
          <w:tblCellMar>
            <w:top w:w="0" w:type="dxa"/>
            <w:bottom w:w="0" w:type="dxa"/>
          </w:tblCellMar>
        </w:tblPrEx>
        <w:tc>
          <w:tcPr>
            <w:tcW w:w="10773" w:type="dxa"/>
            <w:shd w:val="clear" w:color="auto" w:fill="C0C0C0"/>
          </w:tcPr>
          <w:p w14:paraId="53F661CF"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9. Physical and chemical properties</w:t>
            </w:r>
          </w:p>
        </w:tc>
      </w:tr>
    </w:tbl>
    <w:p w14:paraId="320450D1"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08774D" w14:paraId="2D3E5D8C" w14:textId="77777777">
        <w:tblPrEx>
          <w:tblCellMar>
            <w:top w:w="0" w:type="dxa"/>
            <w:bottom w:w="0" w:type="dxa"/>
          </w:tblCellMar>
        </w:tblPrEx>
        <w:tc>
          <w:tcPr>
            <w:tcW w:w="10773" w:type="dxa"/>
            <w:shd w:val="clear" w:color="auto" w:fill="FFFFFF"/>
          </w:tcPr>
          <w:p w14:paraId="6A9D3D1C"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9.1. Information on basic physical and chemical properties</w:t>
            </w:r>
          </w:p>
        </w:tc>
      </w:tr>
    </w:tbl>
    <w:p w14:paraId="4C979FCC"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5670"/>
      </w:tblGrid>
      <w:tr w:rsidR="0008774D" w14:paraId="0338EDDA" w14:textId="77777777">
        <w:tblPrEx>
          <w:tblCellMar>
            <w:top w:w="0" w:type="dxa"/>
            <w:bottom w:w="0" w:type="dxa"/>
          </w:tblCellMar>
        </w:tblPrEx>
        <w:tc>
          <w:tcPr>
            <w:tcW w:w="3402" w:type="dxa"/>
            <w:shd w:val="clear" w:color="auto" w:fill="FFFFFF"/>
          </w:tcPr>
          <w:p w14:paraId="6FDA2A13"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Appearance</w:t>
            </w:r>
          </w:p>
        </w:tc>
        <w:tc>
          <w:tcPr>
            <w:tcW w:w="5670" w:type="dxa"/>
            <w:shd w:val="clear" w:color="auto" w:fill="FFFFFF"/>
          </w:tcPr>
          <w:p w14:paraId="1F8D1A5C"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paste</w:t>
            </w:r>
          </w:p>
        </w:tc>
      </w:tr>
      <w:tr w:rsidR="0008774D" w14:paraId="62534A41" w14:textId="77777777">
        <w:tblPrEx>
          <w:tblCellMar>
            <w:top w:w="0" w:type="dxa"/>
            <w:bottom w:w="0" w:type="dxa"/>
          </w:tblCellMar>
        </w:tblPrEx>
        <w:tc>
          <w:tcPr>
            <w:tcW w:w="3402" w:type="dxa"/>
            <w:shd w:val="clear" w:color="auto" w:fill="FFFFFF"/>
          </w:tcPr>
          <w:p w14:paraId="3A09810A"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Colour</w:t>
            </w:r>
          </w:p>
        </w:tc>
        <w:tc>
          <w:tcPr>
            <w:tcW w:w="5670" w:type="dxa"/>
            <w:shd w:val="clear" w:color="auto" w:fill="FFFFFF"/>
          </w:tcPr>
          <w:p w14:paraId="19A822FF"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black</w:t>
            </w:r>
          </w:p>
        </w:tc>
      </w:tr>
      <w:tr w:rsidR="0008774D" w14:paraId="5D5CE8CB" w14:textId="77777777">
        <w:tblPrEx>
          <w:tblCellMar>
            <w:top w:w="0" w:type="dxa"/>
            <w:bottom w:w="0" w:type="dxa"/>
          </w:tblCellMar>
        </w:tblPrEx>
        <w:tc>
          <w:tcPr>
            <w:tcW w:w="3402" w:type="dxa"/>
            <w:shd w:val="clear" w:color="auto" w:fill="FFFFFF"/>
          </w:tcPr>
          <w:p w14:paraId="3054939B"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Odour</w:t>
            </w:r>
          </w:p>
        </w:tc>
        <w:tc>
          <w:tcPr>
            <w:tcW w:w="5670" w:type="dxa"/>
            <w:shd w:val="clear" w:color="auto" w:fill="FFFFFF"/>
          </w:tcPr>
          <w:p w14:paraId="37AF5BAE"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characteristic</w:t>
            </w:r>
          </w:p>
        </w:tc>
      </w:tr>
      <w:tr w:rsidR="0008774D" w14:paraId="5902CBBE" w14:textId="77777777">
        <w:tblPrEx>
          <w:tblCellMar>
            <w:top w:w="0" w:type="dxa"/>
            <w:bottom w:w="0" w:type="dxa"/>
          </w:tblCellMar>
        </w:tblPrEx>
        <w:tc>
          <w:tcPr>
            <w:tcW w:w="3402" w:type="dxa"/>
            <w:shd w:val="clear" w:color="auto" w:fill="FFFFFF"/>
          </w:tcPr>
          <w:p w14:paraId="505B91A1"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Odour threshold</w:t>
            </w:r>
          </w:p>
        </w:tc>
        <w:tc>
          <w:tcPr>
            <w:tcW w:w="5670" w:type="dxa"/>
            <w:shd w:val="clear" w:color="auto" w:fill="FFFFFF"/>
          </w:tcPr>
          <w:p w14:paraId="63EEBE2E"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08774D" w14:paraId="159E4DD3" w14:textId="77777777">
        <w:tblPrEx>
          <w:tblCellMar>
            <w:top w:w="0" w:type="dxa"/>
            <w:bottom w:w="0" w:type="dxa"/>
          </w:tblCellMar>
        </w:tblPrEx>
        <w:tc>
          <w:tcPr>
            <w:tcW w:w="3402" w:type="dxa"/>
            <w:shd w:val="clear" w:color="auto" w:fill="FFFFFF"/>
          </w:tcPr>
          <w:p w14:paraId="5B4F1A7A"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pH</w:t>
            </w:r>
          </w:p>
        </w:tc>
        <w:tc>
          <w:tcPr>
            <w:tcW w:w="5670" w:type="dxa"/>
            <w:shd w:val="clear" w:color="auto" w:fill="FFFFFF"/>
          </w:tcPr>
          <w:p w14:paraId="04B7AE17"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08774D" w14:paraId="3DD3D8FE" w14:textId="77777777">
        <w:tblPrEx>
          <w:tblCellMar>
            <w:top w:w="0" w:type="dxa"/>
            <w:bottom w:w="0" w:type="dxa"/>
          </w:tblCellMar>
        </w:tblPrEx>
        <w:tc>
          <w:tcPr>
            <w:tcW w:w="3402" w:type="dxa"/>
            <w:shd w:val="clear" w:color="auto" w:fill="FFFFFF"/>
          </w:tcPr>
          <w:p w14:paraId="751C443B"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Melting point / freezing point</w:t>
            </w:r>
          </w:p>
        </w:tc>
        <w:tc>
          <w:tcPr>
            <w:tcW w:w="5670" w:type="dxa"/>
            <w:shd w:val="clear" w:color="auto" w:fill="FFFFFF"/>
          </w:tcPr>
          <w:p w14:paraId="58728E8F"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08774D" w14:paraId="03005393" w14:textId="77777777">
        <w:tblPrEx>
          <w:tblCellMar>
            <w:top w:w="0" w:type="dxa"/>
            <w:bottom w:w="0" w:type="dxa"/>
          </w:tblCellMar>
        </w:tblPrEx>
        <w:tc>
          <w:tcPr>
            <w:tcW w:w="3402" w:type="dxa"/>
            <w:shd w:val="clear" w:color="auto" w:fill="FFFFFF"/>
          </w:tcPr>
          <w:p w14:paraId="03386856"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Initial boiling point</w:t>
            </w:r>
          </w:p>
        </w:tc>
        <w:tc>
          <w:tcPr>
            <w:tcW w:w="5670" w:type="dxa"/>
            <w:shd w:val="clear" w:color="auto" w:fill="FFFFFF"/>
          </w:tcPr>
          <w:p w14:paraId="2607597A"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08774D" w14:paraId="04EADA87" w14:textId="77777777">
        <w:tblPrEx>
          <w:tblCellMar>
            <w:top w:w="0" w:type="dxa"/>
            <w:bottom w:w="0" w:type="dxa"/>
          </w:tblCellMar>
        </w:tblPrEx>
        <w:tc>
          <w:tcPr>
            <w:tcW w:w="3402" w:type="dxa"/>
            <w:shd w:val="clear" w:color="auto" w:fill="FFFFFF"/>
          </w:tcPr>
          <w:p w14:paraId="3E92E600"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Boiling range</w:t>
            </w:r>
          </w:p>
        </w:tc>
        <w:tc>
          <w:tcPr>
            <w:tcW w:w="5670" w:type="dxa"/>
            <w:shd w:val="clear" w:color="auto" w:fill="FFFFFF"/>
          </w:tcPr>
          <w:p w14:paraId="248E5F4D"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08774D" w14:paraId="53A2DC68" w14:textId="77777777">
        <w:tblPrEx>
          <w:tblCellMar>
            <w:top w:w="0" w:type="dxa"/>
            <w:bottom w:w="0" w:type="dxa"/>
          </w:tblCellMar>
        </w:tblPrEx>
        <w:tc>
          <w:tcPr>
            <w:tcW w:w="3402" w:type="dxa"/>
            <w:shd w:val="clear" w:color="auto" w:fill="FFFFFF"/>
          </w:tcPr>
          <w:p w14:paraId="40CE2072"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Flash point</w:t>
            </w:r>
          </w:p>
        </w:tc>
        <w:tc>
          <w:tcPr>
            <w:tcW w:w="5670" w:type="dxa"/>
            <w:shd w:val="clear" w:color="auto" w:fill="FFFFFF"/>
          </w:tcPr>
          <w:p w14:paraId="3EBF801E"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&gt; 100 °C</w:t>
            </w:r>
          </w:p>
        </w:tc>
      </w:tr>
      <w:tr w:rsidR="0008774D" w14:paraId="5311793A" w14:textId="77777777">
        <w:tblPrEx>
          <w:tblCellMar>
            <w:top w:w="0" w:type="dxa"/>
            <w:bottom w:w="0" w:type="dxa"/>
          </w:tblCellMar>
        </w:tblPrEx>
        <w:tc>
          <w:tcPr>
            <w:tcW w:w="3402" w:type="dxa"/>
            <w:shd w:val="clear" w:color="auto" w:fill="FFFFFF"/>
          </w:tcPr>
          <w:p w14:paraId="29EE75FF"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Evaporation rate</w:t>
            </w:r>
          </w:p>
        </w:tc>
        <w:tc>
          <w:tcPr>
            <w:tcW w:w="5670" w:type="dxa"/>
            <w:shd w:val="clear" w:color="auto" w:fill="FFFFFF"/>
          </w:tcPr>
          <w:p w14:paraId="3C3186E9"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08774D" w14:paraId="6BFD8A45" w14:textId="77777777">
        <w:tblPrEx>
          <w:tblCellMar>
            <w:top w:w="0" w:type="dxa"/>
            <w:bottom w:w="0" w:type="dxa"/>
          </w:tblCellMar>
        </w:tblPrEx>
        <w:tc>
          <w:tcPr>
            <w:tcW w:w="3402" w:type="dxa"/>
            <w:shd w:val="clear" w:color="auto" w:fill="FFFFFF"/>
          </w:tcPr>
          <w:p w14:paraId="60648514"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Flammability (solid, gas)</w:t>
            </w:r>
          </w:p>
        </w:tc>
        <w:tc>
          <w:tcPr>
            <w:tcW w:w="5670" w:type="dxa"/>
            <w:shd w:val="clear" w:color="auto" w:fill="FFFFFF"/>
          </w:tcPr>
          <w:p w14:paraId="0B523665"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08774D" w14:paraId="05466435" w14:textId="77777777">
        <w:tblPrEx>
          <w:tblCellMar>
            <w:top w:w="0" w:type="dxa"/>
            <w:bottom w:w="0" w:type="dxa"/>
          </w:tblCellMar>
        </w:tblPrEx>
        <w:tc>
          <w:tcPr>
            <w:tcW w:w="3402" w:type="dxa"/>
            <w:shd w:val="clear" w:color="auto" w:fill="FFFFFF"/>
          </w:tcPr>
          <w:p w14:paraId="78AE6124"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Lower inflammability limit</w:t>
            </w:r>
          </w:p>
        </w:tc>
        <w:tc>
          <w:tcPr>
            <w:tcW w:w="5670" w:type="dxa"/>
            <w:shd w:val="clear" w:color="auto" w:fill="FFFFFF"/>
          </w:tcPr>
          <w:p w14:paraId="54D18775"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08774D" w14:paraId="2323E5A9" w14:textId="77777777">
        <w:tblPrEx>
          <w:tblCellMar>
            <w:top w:w="0" w:type="dxa"/>
            <w:bottom w:w="0" w:type="dxa"/>
          </w:tblCellMar>
        </w:tblPrEx>
        <w:tc>
          <w:tcPr>
            <w:tcW w:w="3402" w:type="dxa"/>
            <w:shd w:val="clear" w:color="auto" w:fill="FFFFFF"/>
          </w:tcPr>
          <w:p w14:paraId="787EEA6A"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Upper inflammability limit</w:t>
            </w:r>
          </w:p>
        </w:tc>
        <w:tc>
          <w:tcPr>
            <w:tcW w:w="5670" w:type="dxa"/>
            <w:shd w:val="clear" w:color="auto" w:fill="FFFFFF"/>
          </w:tcPr>
          <w:p w14:paraId="37F3E84F"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08774D" w14:paraId="32ABF333" w14:textId="77777777">
        <w:tblPrEx>
          <w:tblCellMar>
            <w:top w:w="0" w:type="dxa"/>
            <w:bottom w:w="0" w:type="dxa"/>
          </w:tblCellMar>
        </w:tblPrEx>
        <w:tc>
          <w:tcPr>
            <w:tcW w:w="3402" w:type="dxa"/>
            <w:shd w:val="clear" w:color="auto" w:fill="FFFFFF"/>
          </w:tcPr>
          <w:p w14:paraId="332E3865"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Lower explosive limit</w:t>
            </w:r>
          </w:p>
        </w:tc>
        <w:tc>
          <w:tcPr>
            <w:tcW w:w="5670" w:type="dxa"/>
            <w:shd w:val="clear" w:color="auto" w:fill="FFFFFF"/>
          </w:tcPr>
          <w:p w14:paraId="0F3656C8"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08774D" w14:paraId="438B46CD" w14:textId="77777777">
        <w:tblPrEx>
          <w:tblCellMar>
            <w:top w:w="0" w:type="dxa"/>
            <w:bottom w:w="0" w:type="dxa"/>
          </w:tblCellMar>
        </w:tblPrEx>
        <w:tc>
          <w:tcPr>
            <w:tcW w:w="3402" w:type="dxa"/>
            <w:shd w:val="clear" w:color="auto" w:fill="FFFFFF"/>
          </w:tcPr>
          <w:p w14:paraId="099DBC61"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Upper explosive limit</w:t>
            </w:r>
          </w:p>
        </w:tc>
        <w:tc>
          <w:tcPr>
            <w:tcW w:w="5670" w:type="dxa"/>
            <w:shd w:val="clear" w:color="auto" w:fill="FFFFFF"/>
          </w:tcPr>
          <w:p w14:paraId="03508858"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08774D" w14:paraId="38C3D08E" w14:textId="77777777">
        <w:tblPrEx>
          <w:tblCellMar>
            <w:top w:w="0" w:type="dxa"/>
            <w:bottom w:w="0" w:type="dxa"/>
          </w:tblCellMar>
        </w:tblPrEx>
        <w:tc>
          <w:tcPr>
            <w:tcW w:w="3402" w:type="dxa"/>
            <w:shd w:val="clear" w:color="auto" w:fill="FFFFFF"/>
          </w:tcPr>
          <w:p w14:paraId="5127EE1B"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Vapour pressure</w:t>
            </w:r>
          </w:p>
        </w:tc>
        <w:tc>
          <w:tcPr>
            <w:tcW w:w="5670" w:type="dxa"/>
            <w:shd w:val="clear" w:color="auto" w:fill="FFFFFF"/>
          </w:tcPr>
          <w:p w14:paraId="03E6652B"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08774D" w14:paraId="1FCFC316" w14:textId="77777777">
        <w:tblPrEx>
          <w:tblCellMar>
            <w:top w:w="0" w:type="dxa"/>
            <w:bottom w:w="0" w:type="dxa"/>
          </w:tblCellMar>
        </w:tblPrEx>
        <w:tc>
          <w:tcPr>
            <w:tcW w:w="3402" w:type="dxa"/>
            <w:shd w:val="clear" w:color="auto" w:fill="FFFFFF"/>
          </w:tcPr>
          <w:p w14:paraId="4B249853"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Vapour density</w:t>
            </w:r>
          </w:p>
        </w:tc>
        <w:tc>
          <w:tcPr>
            <w:tcW w:w="5670" w:type="dxa"/>
            <w:shd w:val="clear" w:color="auto" w:fill="FFFFFF"/>
          </w:tcPr>
          <w:p w14:paraId="55F47F98"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08774D" w14:paraId="67E4B542" w14:textId="77777777">
        <w:tblPrEx>
          <w:tblCellMar>
            <w:top w:w="0" w:type="dxa"/>
            <w:bottom w:w="0" w:type="dxa"/>
          </w:tblCellMar>
        </w:tblPrEx>
        <w:tc>
          <w:tcPr>
            <w:tcW w:w="3402" w:type="dxa"/>
            <w:shd w:val="clear" w:color="auto" w:fill="FFFFFF"/>
          </w:tcPr>
          <w:p w14:paraId="007BE6CE"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Relative density</w:t>
            </w:r>
          </w:p>
        </w:tc>
        <w:tc>
          <w:tcPr>
            <w:tcW w:w="5670" w:type="dxa"/>
            <w:shd w:val="clear" w:color="auto" w:fill="FFFFFF"/>
          </w:tcPr>
          <w:p w14:paraId="2C522F13"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1,33</w:t>
            </w:r>
          </w:p>
        </w:tc>
      </w:tr>
      <w:tr w:rsidR="0008774D" w14:paraId="455DA9FC" w14:textId="77777777">
        <w:tblPrEx>
          <w:tblCellMar>
            <w:top w:w="0" w:type="dxa"/>
            <w:bottom w:w="0" w:type="dxa"/>
          </w:tblCellMar>
        </w:tblPrEx>
        <w:tc>
          <w:tcPr>
            <w:tcW w:w="3402" w:type="dxa"/>
            <w:shd w:val="clear" w:color="auto" w:fill="FFFFFF"/>
          </w:tcPr>
          <w:p w14:paraId="4C0A83A6"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Solubility</w:t>
            </w:r>
          </w:p>
        </w:tc>
        <w:tc>
          <w:tcPr>
            <w:tcW w:w="5670" w:type="dxa"/>
            <w:shd w:val="clear" w:color="auto" w:fill="FFFFFF"/>
          </w:tcPr>
          <w:p w14:paraId="4A695138"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08774D" w14:paraId="75B64845" w14:textId="77777777">
        <w:tblPrEx>
          <w:tblCellMar>
            <w:top w:w="0" w:type="dxa"/>
            <w:bottom w:w="0" w:type="dxa"/>
          </w:tblCellMar>
        </w:tblPrEx>
        <w:tc>
          <w:tcPr>
            <w:tcW w:w="3402" w:type="dxa"/>
            <w:shd w:val="clear" w:color="auto" w:fill="FFFFFF"/>
          </w:tcPr>
          <w:p w14:paraId="354EFDD1"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Partition coefficient: n-octanol/water</w:t>
            </w:r>
          </w:p>
        </w:tc>
        <w:tc>
          <w:tcPr>
            <w:tcW w:w="5670" w:type="dxa"/>
            <w:shd w:val="clear" w:color="auto" w:fill="FFFFFF"/>
          </w:tcPr>
          <w:p w14:paraId="326C0987"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08774D" w14:paraId="3F30CD4F" w14:textId="77777777">
        <w:tblPrEx>
          <w:tblCellMar>
            <w:top w:w="0" w:type="dxa"/>
            <w:bottom w:w="0" w:type="dxa"/>
          </w:tblCellMar>
        </w:tblPrEx>
        <w:tc>
          <w:tcPr>
            <w:tcW w:w="3402" w:type="dxa"/>
            <w:shd w:val="clear" w:color="auto" w:fill="FFFFFF"/>
          </w:tcPr>
          <w:p w14:paraId="6CFF832A"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Auto-ignition temperature</w:t>
            </w:r>
          </w:p>
        </w:tc>
        <w:tc>
          <w:tcPr>
            <w:tcW w:w="5670" w:type="dxa"/>
            <w:shd w:val="clear" w:color="auto" w:fill="FFFFFF"/>
          </w:tcPr>
          <w:p w14:paraId="2157C517"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08774D" w14:paraId="2BF43297" w14:textId="77777777">
        <w:tblPrEx>
          <w:tblCellMar>
            <w:top w:w="0" w:type="dxa"/>
            <w:bottom w:w="0" w:type="dxa"/>
          </w:tblCellMar>
        </w:tblPrEx>
        <w:tc>
          <w:tcPr>
            <w:tcW w:w="3402" w:type="dxa"/>
            <w:shd w:val="clear" w:color="auto" w:fill="FFFFFF"/>
          </w:tcPr>
          <w:p w14:paraId="4E413441"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Decomposition temperature</w:t>
            </w:r>
          </w:p>
        </w:tc>
        <w:tc>
          <w:tcPr>
            <w:tcW w:w="5670" w:type="dxa"/>
            <w:shd w:val="clear" w:color="auto" w:fill="FFFFFF"/>
          </w:tcPr>
          <w:p w14:paraId="367E7250"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08774D" w14:paraId="611C2162" w14:textId="77777777">
        <w:tblPrEx>
          <w:tblCellMar>
            <w:top w:w="0" w:type="dxa"/>
            <w:bottom w:w="0" w:type="dxa"/>
          </w:tblCellMar>
        </w:tblPrEx>
        <w:tc>
          <w:tcPr>
            <w:tcW w:w="3402" w:type="dxa"/>
            <w:shd w:val="clear" w:color="auto" w:fill="FFFFFF"/>
          </w:tcPr>
          <w:p w14:paraId="5245A84A"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Viscosity</w:t>
            </w:r>
          </w:p>
        </w:tc>
        <w:tc>
          <w:tcPr>
            <w:tcW w:w="5670" w:type="dxa"/>
            <w:shd w:val="clear" w:color="auto" w:fill="FFFFFF"/>
          </w:tcPr>
          <w:p w14:paraId="55560C21"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250000 - 350000 cps</w:t>
            </w:r>
          </w:p>
        </w:tc>
      </w:tr>
      <w:tr w:rsidR="0008774D" w14:paraId="62F0B14D" w14:textId="77777777">
        <w:tblPrEx>
          <w:tblCellMar>
            <w:top w:w="0" w:type="dxa"/>
            <w:bottom w:w="0" w:type="dxa"/>
          </w:tblCellMar>
        </w:tblPrEx>
        <w:tc>
          <w:tcPr>
            <w:tcW w:w="3402" w:type="dxa"/>
            <w:shd w:val="clear" w:color="auto" w:fill="FFFFFF"/>
          </w:tcPr>
          <w:p w14:paraId="0F398CD0"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Explosive properties</w:t>
            </w:r>
          </w:p>
        </w:tc>
        <w:tc>
          <w:tcPr>
            <w:tcW w:w="5670" w:type="dxa"/>
            <w:shd w:val="clear" w:color="auto" w:fill="FFFFFF"/>
          </w:tcPr>
          <w:p w14:paraId="2DDBC3BB"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08774D" w14:paraId="501A9EAA" w14:textId="77777777">
        <w:tblPrEx>
          <w:tblCellMar>
            <w:top w:w="0" w:type="dxa"/>
            <w:bottom w:w="0" w:type="dxa"/>
          </w:tblCellMar>
        </w:tblPrEx>
        <w:tc>
          <w:tcPr>
            <w:tcW w:w="3402" w:type="dxa"/>
            <w:shd w:val="clear" w:color="auto" w:fill="FFFFFF"/>
          </w:tcPr>
          <w:p w14:paraId="46CEC50B"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Oxidising properties</w:t>
            </w:r>
          </w:p>
        </w:tc>
        <w:tc>
          <w:tcPr>
            <w:tcW w:w="5670" w:type="dxa"/>
            <w:shd w:val="clear" w:color="auto" w:fill="FFFFFF"/>
          </w:tcPr>
          <w:p w14:paraId="056A0A52"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Not available</w:t>
            </w:r>
          </w:p>
        </w:tc>
      </w:tr>
    </w:tbl>
    <w:p w14:paraId="2845C669"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08774D" w14:paraId="0DC8F64F" w14:textId="77777777">
        <w:tblPrEx>
          <w:tblCellMar>
            <w:top w:w="0" w:type="dxa"/>
            <w:bottom w:w="0" w:type="dxa"/>
          </w:tblCellMar>
        </w:tblPrEx>
        <w:tc>
          <w:tcPr>
            <w:tcW w:w="10773" w:type="dxa"/>
            <w:shd w:val="clear" w:color="auto" w:fill="FFFFFF"/>
          </w:tcPr>
          <w:p w14:paraId="17D97E24"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9.2. Other information</w:t>
            </w:r>
          </w:p>
        </w:tc>
      </w:tr>
    </w:tbl>
    <w:p w14:paraId="719DF642"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5670"/>
      </w:tblGrid>
      <w:tr w:rsidR="0008774D" w14:paraId="50CD9257" w14:textId="77777777">
        <w:tblPrEx>
          <w:tblCellMar>
            <w:top w:w="0" w:type="dxa"/>
            <w:bottom w:w="0" w:type="dxa"/>
          </w:tblCellMar>
        </w:tblPrEx>
        <w:tc>
          <w:tcPr>
            <w:tcW w:w="3402" w:type="dxa"/>
            <w:shd w:val="clear" w:color="auto" w:fill="FFFFFF"/>
          </w:tcPr>
          <w:p w14:paraId="53FD3FB5"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VOC (Directive 2010/75/EC) :</w:t>
            </w:r>
          </w:p>
        </w:tc>
        <w:tc>
          <w:tcPr>
            <w:tcW w:w="5670" w:type="dxa"/>
            <w:shd w:val="clear" w:color="auto" w:fill="FFFFFF"/>
          </w:tcPr>
          <w:p w14:paraId="3581D4CD"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0</w:t>
            </w:r>
          </w:p>
        </w:tc>
      </w:tr>
      <w:tr w:rsidR="0008774D" w14:paraId="7CC3106A" w14:textId="77777777">
        <w:tblPrEx>
          <w:tblCellMar>
            <w:top w:w="0" w:type="dxa"/>
            <w:bottom w:w="0" w:type="dxa"/>
          </w:tblCellMar>
        </w:tblPrEx>
        <w:tc>
          <w:tcPr>
            <w:tcW w:w="3402" w:type="dxa"/>
            <w:shd w:val="clear" w:color="auto" w:fill="FFFFFF"/>
          </w:tcPr>
          <w:p w14:paraId="7973F396"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VOC (volatile carbon) :</w:t>
            </w:r>
          </w:p>
        </w:tc>
        <w:tc>
          <w:tcPr>
            <w:tcW w:w="5670" w:type="dxa"/>
            <w:shd w:val="clear" w:color="auto" w:fill="FFFFFF"/>
          </w:tcPr>
          <w:p w14:paraId="7054B57B"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0</w:t>
            </w:r>
          </w:p>
        </w:tc>
      </w:tr>
    </w:tbl>
    <w:p w14:paraId="62599F87"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08774D" w14:paraId="649537A2" w14:textId="77777777">
        <w:tblPrEx>
          <w:tblCellMar>
            <w:top w:w="0" w:type="dxa"/>
            <w:bottom w:w="0" w:type="dxa"/>
          </w:tblCellMar>
        </w:tblPrEx>
        <w:tc>
          <w:tcPr>
            <w:tcW w:w="10773" w:type="dxa"/>
            <w:shd w:val="clear" w:color="auto" w:fill="C0C0C0"/>
          </w:tcPr>
          <w:p w14:paraId="2349E2F9"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10. Stability and reactivity</w:t>
            </w:r>
          </w:p>
        </w:tc>
      </w:tr>
    </w:tbl>
    <w:p w14:paraId="4B841F23" w14:textId="77777777" w:rsidR="0008774D" w:rsidRDefault="0008774D">
      <w:pPr>
        <w:widowControl w:val="0"/>
        <w:autoSpaceDE w:val="0"/>
        <w:autoSpaceDN w:val="0"/>
        <w:adjustRightInd w:val="0"/>
        <w:jc w:val="both"/>
        <w:rPr>
          <w:lang w:eastAsia="ja-JP"/>
        </w:rPr>
      </w:pPr>
    </w:p>
    <w:p w14:paraId="26AB6107"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10.1. Reactivity</w:t>
      </w:r>
    </w:p>
    <w:p w14:paraId="17B5FED2" w14:textId="77777777" w:rsidR="0008774D" w:rsidRDefault="0008774D">
      <w:pPr>
        <w:widowControl w:val="0"/>
        <w:autoSpaceDE w:val="0"/>
        <w:autoSpaceDN w:val="0"/>
        <w:adjustRightInd w:val="0"/>
        <w:jc w:val="both"/>
        <w:rPr>
          <w:lang w:eastAsia="ja-JP"/>
        </w:rPr>
      </w:pPr>
    </w:p>
    <w:p w14:paraId="3BFD7763"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There are no particular risks of reaction with other substances in normal conditions of use.</w:t>
      </w:r>
    </w:p>
    <w:p w14:paraId="05D9D42E" w14:textId="77777777" w:rsidR="0008774D" w:rsidRDefault="0008774D">
      <w:pPr>
        <w:widowControl w:val="0"/>
        <w:autoSpaceDE w:val="0"/>
        <w:autoSpaceDN w:val="0"/>
        <w:adjustRightInd w:val="0"/>
        <w:jc w:val="both"/>
        <w:rPr>
          <w:lang w:eastAsia="ja-JP"/>
        </w:rPr>
      </w:pPr>
    </w:p>
    <w:p w14:paraId="10AD9991"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DIPHENYLMETHANE-4,4'-DIISOCYANATE</w:t>
      </w:r>
    </w:p>
    <w:p w14:paraId="6EE913A2" w14:textId="77777777" w:rsidR="0008774D" w:rsidRDefault="0008774D">
      <w:pPr>
        <w:widowControl w:val="0"/>
        <w:autoSpaceDE w:val="0"/>
        <w:autoSpaceDN w:val="0"/>
        <w:adjustRightInd w:val="0"/>
        <w:jc w:val="both"/>
        <w:rPr>
          <w:lang w:eastAsia="ja-JP"/>
        </w:rPr>
      </w:pPr>
    </w:p>
    <w:p w14:paraId="7EA32462"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Decomposes at 274°C/525°F.</w:t>
      </w:r>
    </w:p>
    <w:p w14:paraId="53B7D197" w14:textId="77777777" w:rsidR="0008774D" w:rsidRDefault="0008774D">
      <w:pPr>
        <w:widowControl w:val="0"/>
        <w:autoSpaceDE w:val="0"/>
        <w:autoSpaceDN w:val="0"/>
        <w:adjustRightInd w:val="0"/>
        <w:jc w:val="both"/>
        <w:rPr>
          <w:lang w:eastAsia="ja-JP"/>
        </w:rPr>
      </w:pPr>
    </w:p>
    <w:p w14:paraId="4DF06FC9" w14:textId="77777777" w:rsidR="0008774D" w:rsidRDefault="0008774D">
      <w:pPr>
        <w:widowControl w:val="0"/>
        <w:autoSpaceDE w:val="0"/>
        <w:autoSpaceDN w:val="0"/>
        <w:adjustRightInd w:val="0"/>
        <w:jc w:val="both"/>
        <w:rPr>
          <w:lang w:eastAsia="ja-JP"/>
        </w:rPr>
      </w:pPr>
    </w:p>
    <w:p w14:paraId="1BFD5B5F"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With water it develops carbon dioxide and forms an insoluble solid polymer and consequently any wet material recovered must be stored in open containers.</w:t>
      </w:r>
    </w:p>
    <w:p w14:paraId="61A70DD2" w14:textId="77777777" w:rsidR="0008774D" w:rsidRDefault="0008774D">
      <w:pPr>
        <w:widowControl w:val="0"/>
        <w:autoSpaceDE w:val="0"/>
        <w:autoSpaceDN w:val="0"/>
        <w:adjustRightInd w:val="0"/>
        <w:jc w:val="both"/>
        <w:rPr>
          <w:lang w:eastAsia="ja-JP"/>
        </w:rPr>
      </w:pPr>
    </w:p>
    <w:p w14:paraId="60CA27F9"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10.2. Chemical stability</w:t>
      </w:r>
    </w:p>
    <w:p w14:paraId="466C70DF" w14:textId="77777777" w:rsidR="0008774D" w:rsidRDefault="0008774D">
      <w:pPr>
        <w:widowControl w:val="0"/>
        <w:autoSpaceDE w:val="0"/>
        <w:autoSpaceDN w:val="0"/>
        <w:adjustRightInd w:val="0"/>
        <w:jc w:val="both"/>
        <w:rPr>
          <w:lang w:eastAsia="ja-JP"/>
        </w:rPr>
      </w:pPr>
    </w:p>
    <w:p w14:paraId="4932E6B0"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The product is stable in normal conditions of use and storage.</w:t>
      </w:r>
    </w:p>
    <w:p w14:paraId="40C8D94F" w14:textId="77777777" w:rsidR="0008774D" w:rsidRDefault="0008774D">
      <w:pPr>
        <w:widowControl w:val="0"/>
        <w:autoSpaceDE w:val="0"/>
        <w:autoSpaceDN w:val="0"/>
        <w:adjustRightInd w:val="0"/>
        <w:jc w:val="both"/>
        <w:rPr>
          <w:lang w:eastAsia="ja-JP"/>
        </w:rPr>
      </w:pPr>
    </w:p>
    <w:p w14:paraId="744590B3"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10.3. Possibility of hazardous reactions</w:t>
      </w:r>
    </w:p>
    <w:p w14:paraId="2BCD1D89" w14:textId="77777777" w:rsidR="0008774D" w:rsidRDefault="0008774D">
      <w:pPr>
        <w:widowControl w:val="0"/>
        <w:autoSpaceDE w:val="0"/>
        <w:autoSpaceDN w:val="0"/>
        <w:adjustRightInd w:val="0"/>
        <w:jc w:val="both"/>
        <w:rPr>
          <w:lang w:eastAsia="ja-JP"/>
        </w:rPr>
      </w:pPr>
    </w:p>
    <w:p w14:paraId="76F2EA02"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 hazardous reactions are foreseeable in normal conditions of use and storage.</w:t>
      </w:r>
    </w:p>
    <w:p w14:paraId="60083560" w14:textId="77777777" w:rsidR="0008774D" w:rsidRDefault="0008774D">
      <w:pPr>
        <w:widowControl w:val="0"/>
        <w:autoSpaceDE w:val="0"/>
        <w:autoSpaceDN w:val="0"/>
        <w:adjustRightInd w:val="0"/>
        <w:jc w:val="both"/>
        <w:rPr>
          <w:lang w:eastAsia="ja-JP"/>
        </w:rPr>
      </w:pPr>
    </w:p>
    <w:p w14:paraId="35F49E62"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DIPHENYLMETHANE-4,4'-DIISOCYANATE</w:t>
      </w:r>
    </w:p>
    <w:p w14:paraId="046CEEC5" w14:textId="77777777" w:rsidR="0008774D" w:rsidRDefault="0008774D">
      <w:pPr>
        <w:widowControl w:val="0"/>
        <w:autoSpaceDE w:val="0"/>
        <w:autoSpaceDN w:val="0"/>
        <w:adjustRightInd w:val="0"/>
        <w:jc w:val="both"/>
        <w:rPr>
          <w:lang w:eastAsia="ja-JP"/>
        </w:rPr>
      </w:pPr>
    </w:p>
    <w:p w14:paraId="6210B4E3"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May react dangerously with: alcohols,amines,ammonia,sodium hydroxide,acids,water,strong acids,strong bases.</w:t>
      </w:r>
    </w:p>
    <w:p w14:paraId="35F84095" w14:textId="77777777" w:rsidR="0008774D" w:rsidRDefault="0008774D">
      <w:pPr>
        <w:widowControl w:val="0"/>
        <w:autoSpaceDE w:val="0"/>
        <w:autoSpaceDN w:val="0"/>
        <w:adjustRightInd w:val="0"/>
        <w:jc w:val="both"/>
        <w:rPr>
          <w:lang w:eastAsia="ja-JP"/>
        </w:rPr>
      </w:pPr>
    </w:p>
    <w:p w14:paraId="0FD25EFC" w14:textId="77777777" w:rsidR="0008774D" w:rsidRDefault="0008774D">
      <w:pPr>
        <w:widowControl w:val="0"/>
        <w:autoSpaceDE w:val="0"/>
        <w:autoSpaceDN w:val="0"/>
        <w:adjustRightInd w:val="0"/>
        <w:jc w:val="both"/>
        <w:rPr>
          <w:lang w:eastAsia="ja-JP"/>
        </w:rPr>
      </w:pPr>
    </w:p>
    <w:p w14:paraId="1492AEA2"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10.4. Conditions to avoid</w:t>
      </w:r>
    </w:p>
    <w:p w14:paraId="5A424275" w14:textId="77777777" w:rsidR="0008774D" w:rsidRDefault="0008774D">
      <w:pPr>
        <w:widowControl w:val="0"/>
        <w:autoSpaceDE w:val="0"/>
        <w:autoSpaceDN w:val="0"/>
        <w:adjustRightInd w:val="0"/>
        <w:jc w:val="both"/>
        <w:rPr>
          <w:lang w:eastAsia="ja-JP"/>
        </w:rPr>
      </w:pPr>
    </w:p>
    <w:p w14:paraId="3AFC78E4"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None in particular. However the usual precautions used for chemical products should be respected.</w:t>
      </w:r>
    </w:p>
    <w:p w14:paraId="02B69C5F" w14:textId="77777777" w:rsidR="0008774D" w:rsidRDefault="0008774D">
      <w:pPr>
        <w:widowControl w:val="0"/>
        <w:autoSpaceDE w:val="0"/>
        <w:autoSpaceDN w:val="0"/>
        <w:adjustRightInd w:val="0"/>
        <w:jc w:val="both"/>
        <w:rPr>
          <w:lang w:eastAsia="ja-JP"/>
        </w:rPr>
      </w:pPr>
    </w:p>
    <w:p w14:paraId="32999E50"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10.5. Incompatible materials</w:t>
      </w:r>
    </w:p>
    <w:p w14:paraId="4A5B2693" w14:textId="77777777" w:rsidR="0008774D" w:rsidRDefault="0008774D">
      <w:pPr>
        <w:widowControl w:val="0"/>
        <w:autoSpaceDE w:val="0"/>
        <w:autoSpaceDN w:val="0"/>
        <w:adjustRightInd w:val="0"/>
        <w:jc w:val="both"/>
        <w:rPr>
          <w:lang w:eastAsia="ja-JP"/>
        </w:rPr>
      </w:pPr>
    </w:p>
    <w:p w14:paraId="25E3B922"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Information not available</w:t>
      </w:r>
    </w:p>
    <w:p w14:paraId="2C421E20" w14:textId="77777777" w:rsidR="0008774D" w:rsidRDefault="0008774D">
      <w:pPr>
        <w:widowControl w:val="0"/>
        <w:autoSpaceDE w:val="0"/>
        <w:autoSpaceDN w:val="0"/>
        <w:adjustRightInd w:val="0"/>
        <w:jc w:val="both"/>
        <w:rPr>
          <w:lang w:eastAsia="ja-JP"/>
        </w:rPr>
      </w:pPr>
    </w:p>
    <w:p w14:paraId="7F8A841E"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10.6. Hazardous decomposition products</w:t>
      </w:r>
    </w:p>
    <w:p w14:paraId="7FFB7293" w14:textId="77777777" w:rsidR="0008774D" w:rsidRDefault="0008774D">
      <w:pPr>
        <w:widowControl w:val="0"/>
        <w:autoSpaceDE w:val="0"/>
        <w:autoSpaceDN w:val="0"/>
        <w:adjustRightInd w:val="0"/>
        <w:jc w:val="both"/>
        <w:rPr>
          <w:lang w:eastAsia="ja-JP"/>
        </w:rPr>
      </w:pPr>
    </w:p>
    <w:p w14:paraId="6C675F05"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DIPHENYLMETHANE-4,4'-DIISOCYANATE</w:t>
      </w:r>
    </w:p>
    <w:p w14:paraId="54B53921" w14:textId="77777777" w:rsidR="0008774D" w:rsidRDefault="0008774D">
      <w:pPr>
        <w:widowControl w:val="0"/>
        <w:autoSpaceDE w:val="0"/>
        <w:autoSpaceDN w:val="0"/>
        <w:adjustRightInd w:val="0"/>
        <w:jc w:val="both"/>
        <w:rPr>
          <w:lang w:eastAsia="ja-JP"/>
        </w:rPr>
      </w:pPr>
    </w:p>
    <w:p w14:paraId="475D79A2"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May develop: nitric oxide,carbon oxides,hydrogen cyanide.</w:t>
      </w:r>
    </w:p>
    <w:p w14:paraId="6810231A" w14:textId="77777777" w:rsidR="0008774D" w:rsidRDefault="0008774D">
      <w:pPr>
        <w:widowControl w:val="0"/>
        <w:autoSpaceDE w:val="0"/>
        <w:autoSpaceDN w:val="0"/>
        <w:adjustRightInd w:val="0"/>
        <w:jc w:val="both"/>
        <w:rPr>
          <w:lang w:eastAsia="ja-JP"/>
        </w:rPr>
      </w:pPr>
    </w:p>
    <w:p w14:paraId="4E1F81D3" w14:textId="77777777" w:rsidR="0008774D" w:rsidRDefault="0008774D">
      <w:pPr>
        <w:widowControl w:val="0"/>
        <w:autoSpaceDE w:val="0"/>
        <w:autoSpaceDN w:val="0"/>
        <w:adjustRightInd w:val="0"/>
        <w:jc w:val="both"/>
        <w:rPr>
          <w:lang w:eastAsia="ja-JP"/>
        </w:rPr>
      </w:pPr>
    </w:p>
    <w:p w14:paraId="29C44C47"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08774D" w14:paraId="5746D240" w14:textId="77777777">
        <w:tblPrEx>
          <w:tblCellMar>
            <w:top w:w="0" w:type="dxa"/>
            <w:bottom w:w="0" w:type="dxa"/>
          </w:tblCellMar>
        </w:tblPrEx>
        <w:tc>
          <w:tcPr>
            <w:tcW w:w="10773" w:type="dxa"/>
            <w:shd w:val="clear" w:color="auto" w:fill="C0C0C0"/>
          </w:tcPr>
          <w:p w14:paraId="6AAF045A"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11. Toxicological information</w:t>
            </w:r>
          </w:p>
        </w:tc>
      </w:tr>
    </w:tbl>
    <w:p w14:paraId="52FCCE1F" w14:textId="77777777" w:rsidR="0008774D" w:rsidRDefault="0008774D">
      <w:pPr>
        <w:widowControl w:val="0"/>
        <w:autoSpaceDE w:val="0"/>
        <w:autoSpaceDN w:val="0"/>
        <w:adjustRightInd w:val="0"/>
        <w:jc w:val="both"/>
        <w:rPr>
          <w:lang w:eastAsia="ja-JP"/>
        </w:rPr>
      </w:pPr>
    </w:p>
    <w:p w14:paraId="477C522E"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11.1. Information on toxicological effects</w:t>
      </w:r>
    </w:p>
    <w:p w14:paraId="07697D2A" w14:textId="77777777" w:rsidR="0008774D" w:rsidRDefault="0008774D">
      <w:pPr>
        <w:widowControl w:val="0"/>
        <w:autoSpaceDE w:val="0"/>
        <w:autoSpaceDN w:val="0"/>
        <w:adjustRightInd w:val="0"/>
        <w:jc w:val="both"/>
        <w:rPr>
          <w:lang w:eastAsia="ja-JP"/>
        </w:rPr>
      </w:pPr>
    </w:p>
    <w:p w14:paraId="74F36E8D" w14:textId="77777777" w:rsidR="0008774D" w:rsidRDefault="0008774D">
      <w:pPr>
        <w:widowControl w:val="0"/>
        <w:autoSpaceDE w:val="0"/>
        <w:autoSpaceDN w:val="0"/>
        <w:adjustRightInd w:val="0"/>
        <w:jc w:val="both"/>
        <w:rPr>
          <w:lang w:eastAsia="ja-JP"/>
        </w:rPr>
      </w:pPr>
      <w:r>
        <w:rPr>
          <w:rFonts w:ascii="Arial" w:hAnsi="Arial" w:cs="Arial"/>
          <w:color w:val="000000"/>
          <w:sz w:val="16"/>
          <w:szCs w:val="16"/>
          <w:u w:val="single"/>
          <w:lang w:eastAsia="ja-JP"/>
        </w:rPr>
        <w:t>Metabolism, toxicokinetics, mechanism of action and other information</w:t>
      </w:r>
    </w:p>
    <w:p w14:paraId="39E4FD33" w14:textId="77777777" w:rsidR="0008774D" w:rsidRDefault="0008774D">
      <w:pPr>
        <w:widowControl w:val="0"/>
        <w:autoSpaceDE w:val="0"/>
        <w:autoSpaceDN w:val="0"/>
        <w:adjustRightInd w:val="0"/>
        <w:jc w:val="both"/>
        <w:rPr>
          <w:lang w:eastAsia="ja-JP"/>
        </w:rPr>
      </w:pPr>
    </w:p>
    <w:p w14:paraId="20D26F9C" w14:textId="77777777" w:rsidR="0008774D" w:rsidRDefault="0008774D">
      <w:pPr>
        <w:widowControl w:val="0"/>
        <w:autoSpaceDE w:val="0"/>
        <w:autoSpaceDN w:val="0"/>
        <w:adjustRightInd w:val="0"/>
        <w:jc w:val="both"/>
        <w:rPr>
          <w:lang w:eastAsia="ja-JP"/>
        </w:rPr>
      </w:pPr>
      <w:r>
        <w:rPr>
          <w:rFonts w:ascii="Arial" w:hAnsi="Arial" w:cs="Arial"/>
          <w:color w:val="000000"/>
          <w:sz w:val="16"/>
          <w:szCs w:val="16"/>
          <w:lang w:eastAsia="ja-JP"/>
        </w:rPr>
        <w:t>Information not available</w:t>
      </w:r>
    </w:p>
    <w:p w14:paraId="44108498" w14:textId="77777777" w:rsidR="0008774D" w:rsidRDefault="0008774D">
      <w:pPr>
        <w:widowControl w:val="0"/>
        <w:autoSpaceDE w:val="0"/>
        <w:autoSpaceDN w:val="0"/>
        <w:adjustRightInd w:val="0"/>
        <w:jc w:val="both"/>
        <w:rPr>
          <w:lang w:eastAsia="ja-JP"/>
        </w:rPr>
      </w:pPr>
    </w:p>
    <w:p w14:paraId="48BB9BA7" w14:textId="77777777" w:rsidR="0008774D" w:rsidRDefault="0008774D">
      <w:pPr>
        <w:widowControl w:val="0"/>
        <w:autoSpaceDE w:val="0"/>
        <w:autoSpaceDN w:val="0"/>
        <w:adjustRightInd w:val="0"/>
        <w:jc w:val="both"/>
        <w:rPr>
          <w:lang w:eastAsia="ja-JP"/>
        </w:rPr>
      </w:pPr>
      <w:r>
        <w:rPr>
          <w:rFonts w:ascii="Arial" w:hAnsi="Arial" w:cs="Arial"/>
          <w:color w:val="000000"/>
          <w:sz w:val="16"/>
          <w:szCs w:val="16"/>
          <w:u w:val="single"/>
          <w:lang w:eastAsia="ja-JP"/>
        </w:rPr>
        <w:t>Information on likely routes of exposure</w:t>
      </w:r>
    </w:p>
    <w:p w14:paraId="604F26BD" w14:textId="77777777" w:rsidR="0008774D" w:rsidRDefault="0008774D">
      <w:pPr>
        <w:widowControl w:val="0"/>
        <w:autoSpaceDE w:val="0"/>
        <w:autoSpaceDN w:val="0"/>
        <w:adjustRightInd w:val="0"/>
        <w:jc w:val="both"/>
        <w:rPr>
          <w:lang w:eastAsia="ja-JP"/>
        </w:rPr>
      </w:pPr>
    </w:p>
    <w:p w14:paraId="578E0F07"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DIPHENYLMETHANE-4,4'-DIISOCYANATE</w:t>
      </w:r>
    </w:p>
    <w:p w14:paraId="7FE36EBC" w14:textId="77777777" w:rsidR="0008774D" w:rsidRDefault="0008774D">
      <w:pPr>
        <w:widowControl w:val="0"/>
        <w:autoSpaceDE w:val="0"/>
        <w:autoSpaceDN w:val="0"/>
        <w:adjustRightInd w:val="0"/>
        <w:jc w:val="both"/>
        <w:rPr>
          <w:lang w:eastAsia="ja-JP"/>
        </w:rPr>
      </w:pPr>
    </w:p>
    <w:p w14:paraId="531C116A"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WORKERS: inhalation; contact with the skin.</w:t>
      </w:r>
    </w:p>
    <w:p w14:paraId="76D4F7BB"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POPULATION: inhalation of ambient air; contact with the skin of products containing the substance.</w:t>
      </w:r>
    </w:p>
    <w:p w14:paraId="6330B42C" w14:textId="77777777" w:rsidR="0008774D" w:rsidRDefault="0008774D">
      <w:pPr>
        <w:widowControl w:val="0"/>
        <w:autoSpaceDE w:val="0"/>
        <w:autoSpaceDN w:val="0"/>
        <w:adjustRightInd w:val="0"/>
        <w:jc w:val="both"/>
        <w:rPr>
          <w:lang w:eastAsia="ja-JP"/>
        </w:rPr>
      </w:pPr>
    </w:p>
    <w:p w14:paraId="5E7CE3E9" w14:textId="77777777" w:rsidR="0008774D" w:rsidRDefault="0008774D">
      <w:pPr>
        <w:widowControl w:val="0"/>
        <w:autoSpaceDE w:val="0"/>
        <w:autoSpaceDN w:val="0"/>
        <w:adjustRightInd w:val="0"/>
        <w:jc w:val="both"/>
        <w:rPr>
          <w:lang w:eastAsia="ja-JP"/>
        </w:rPr>
      </w:pPr>
      <w:r>
        <w:rPr>
          <w:rFonts w:ascii="Arial" w:hAnsi="Arial" w:cs="Arial"/>
          <w:color w:val="000000"/>
          <w:sz w:val="16"/>
          <w:szCs w:val="16"/>
          <w:u w:val="single"/>
          <w:lang w:eastAsia="ja-JP"/>
        </w:rPr>
        <w:t>Delayed and immediate effects as well as chronic effects from short and long-term exposure</w:t>
      </w:r>
    </w:p>
    <w:p w14:paraId="78403902" w14:textId="77777777" w:rsidR="0008774D" w:rsidRDefault="0008774D">
      <w:pPr>
        <w:widowControl w:val="0"/>
        <w:autoSpaceDE w:val="0"/>
        <w:autoSpaceDN w:val="0"/>
        <w:adjustRightInd w:val="0"/>
        <w:jc w:val="both"/>
        <w:rPr>
          <w:lang w:eastAsia="ja-JP"/>
        </w:rPr>
      </w:pPr>
    </w:p>
    <w:p w14:paraId="52D7F9FC"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DIPHENYLMETHANE-4,4'-DIISOCYANATE</w:t>
      </w:r>
    </w:p>
    <w:p w14:paraId="429E26EB" w14:textId="77777777" w:rsidR="0008774D" w:rsidRDefault="0008774D">
      <w:pPr>
        <w:widowControl w:val="0"/>
        <w:autoSpaceDE w:val="0"/>
        <w:autoSpaceDN w:val="0"/>
        <w:adjustRightInd w:val="0"/>
        <w:jc w:val="both"/>
        <w:rPr>
          <w:lang w:eastAsia="ja-JP"/>
        </w:rPr>
      </w:pPr>
    </w:p>
    <w:p w14:paraId="4847CE34"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Causes symptoms of irritation of the eye mucous membranes, upper respiratory and digestive tract and also to the skin; lung irritation of the bronchitis type (chest pains, cough, asthmatic wheezing), neurological symptoms (dizziness, balance disorders, headaches and consciousness disturbances). In severe cases, may give rise to delayed pulmonary edema (INRS, 2009). May cause hypersensitivity pneumonia which, in the event of continuous exposure, may progress to interstitial fibrosis (INRS, 2009).</w:t>
      </w:r>
    </w:p>
    <w:p w14:paraId="05BE69A6" w14:textId="77777777" w:rsidR="0008774D" w:rsidRDefault="0008774D">
      <w:pPr>
        <w:widowControl w:val="0"/>
        <w:autoSpaceDE w:val="0"/>
        <w:autoSpaceDN w:val="0"/>
        <w:adjustRightInd w:val="0"/>
        <w:jc w:val="both"/>
        <w:rPr>
          <w:lang w:eastAsia="ja-JP"/>
        </w:rPr>
      </w:pPr>
    </w:p>
    <w:p w14:paraId="74E7C717" w14:textId="77777777" w:rsidR="0008774D" w:rsidRDefault="0008774D">
      <w:pPr>
        <w:widowControl w:val="0"/>
        <w:autoSpaceDE w:val="0"/>
        <w:autoSpaceDN w:val="0"/>
        <w:adjustRightInd w:val="0"/>
        <w:jc w:val="both"/>
        <w:rPr>
          <w:lang w:eastAsia="ja-JP"/>
        </w:rPr>
      </w:pPr>
      <w:r>
        <w:rPr>
          <w:rFonts w:ascii="Arial" w:hAnsi="Arial" w:cs="Arial"/>
          <w:color w:val="000000"/>
          <w:sz w:val="16"/>
          <w:szCs w:val="16"/>
          <w:u w:val="single"/>
          <w:lang w:eastAsia="ja-JP"/>
        </w:rPr>
        <w:t>Interactive effects</w:t>
      </w:r>
    </w:p>
    <w:p w14:paraId="7ACDA9A0" w14:textId="77777777" w:rsidR="0008774D" w:rsidRDefault="0008774D">
      <w:pPr>
        <w:widowControl w:val="0"/>
        <w:autoSpaceDE w:val="0"/>
        <w:autoSpaceDN w:val="0"/>
        <w:adjustRightInd w:val="0"/>
        <w:jc w:val="both"/>
        <w:rPr>
          <w:lang w:eastAsia="ja-JP"/>
        </w:rPr>
      </w:pPr>
    </w:p>
    <w:p w14:paraId="3EF14B19"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DIPHENYLMETHANE-4,4'-DIISOCYANATE</w:t>
      </w:r>
    </w:p>
    <w:p w14:paraId="49DACE2E" w14:textId="77777777" w:rsidR="0008774D" w:rsidRDefault="0008774D">
      <w:pPr>
        <w:widowControl w:val="0"/>
        <w:autoSpaceDE w:val="0"/>
        <w:autoSpaceDN w:val="0"/>
        <w:adjustRightInd w:val="0"/>
        <w:jc w:val="both"/>
        <w:rPr>
          <w:lang w:eastAsia="ja-JP"/>
        </w:rPr>
      </w:pPr>
    </w:p>
    <w:p w14:paraId="6A249B37"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Cross sensitisations with other isocyanates are possible, in particular with TDI (toluene diisocyanate).</w:t>
      </w:r>
    </w:p>
    <w:p w14:paraId="19638B63" w14:textId="77777777" w:rsidR="0008774D" w:rsidRDefault="0008774D">
      <w:pPr>
        <w:widowControl w:val="0"/>
        <w:autoSpaceDE w:val="0"/>
        <w:autoSpaceDN w:val="0"/>
        <w:adjustRightInd w:val="0"/>
        <w:jc w:val="both"/>
        <w:rPr>
          <w:lang w:eastAsia="ja-JP"/>
        </w:rPr>
      </w:pPr>
    </w:p>
    <w:p w14:paraId="1AE718DA" w14:textId="77777777" w:rsidR="0008774D" w:rsidRDefault="0008774D">
      <w:pPr>
        <w:widowControl w:val="0"/>
        <w:autoSpaceDE w:val="0"/>
        <w:autoSpaceDN w:val="0"/>
        <w:adjustRightInd w:val="0"/>
        <w:jc w:val="both"/>
        <w:rPr>
          <w:lang w:eastAsia="ja-JP"/>
        </w:rPr>
      </w:pPr>
      <w:r>
        <w:rPr>
          <w:rFonts w:ascii="Arial" w:hAnsi="Arial" w:cs="Arial"/>
          <w:color w:val="000000"/>
          <w:sz w:val="16"/>
          <w:szCs w:val="16"/>
          <w:u w:val="single"/>
          <w:lang w:eastAsia="ja-JP"/>
        </w:rPr>
        <w:t>ACUTE TOXICITY</w:t>
      </w:r>
    </w:p>
    <w:p w14:paraId="2EB12C67" w14:textId="77777777" w:rsidR="0008774D" w:rsidRDefault="0008774D">
      <w:pPr>
        <w:widowControl w:val="0"/>
        <w:autoSpaceDE w:val="0"/>
        <w:autoSpaceDN w:val="0"/>
        <w:adjustRightInd w:val="0"/>
        <w:jc w:val="both"/>
        <w:rPr>
          <w:lang w:eastAsia="ja-JP"/>
        </w:rPr>
      </w:pPr>
    </w:p>
    <w:p w14:paraId="5E0130A6" w14:textId="77777777" w:rsidR="0008774D" w:rsidRDefault="0008774D">
      <w:pPr>
        <w:widowControl w:val="0"/>
        <w:autoSpaceDE w:val="0"/>
        <w:autoSpaceDN w:val="0"/>
        <w:adjustRightInd w:val="0"/>
        <w:jc w:val="both"/>
        <w:rPr>
          <w:lang w:eastAsia="ja-JP"/>
        </w:rPr>
      </w:pPr>
      <w:r>
        <w:rPr>
          <w:rFonts w:ascii="Arial" w:hAnsi="Arial" w:cs="Arial"/>
          <w:color w:val="000000"/>
          <w:sz w:val="16"/>
          <w:szCs w:val="16"/>
          <w:lang w:eastAsia="ja-JP"/>
        </w:rPr>
        <w:t>LC50 (Inhalation) of the mixture:</w:t>
      </w:r>
    </w:p>
    <w:p w14:paraId="6EB44A36"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Not classified (no significant component)</w:t>
      </w:r>
    </w:p>
    <w:p w14:paraId="158FE7C4" w14:textId="77777777" w:rsidR="0008774D" w:rsidRDefault="0008774D">
      <w:pPr>
        <w:widowControl w:val="0"/>
        <w:autoSpaceDE w:val="0"/>
        <w:autoSpaceDN w:val="0"/>
        <w:adjustRightInd w:val="0"/>
        <w:jc w:val="both"/>
        <w:rPr>
          <w:lang w:eastAsia="ja-JP"/>
        </w:rPr>
      </w:pPr>
      <w:r>
        <w:rPr>
          <w:rFonts w:ascii="Arial" w:hAnsi="Arial" w:cs="Arial"/>
          <w:color w:val="000000"/>
          <w:sz w:val="16"/>
          <w:szCs w:val="16"/>
          <w:lang w:eastAsia="ja-JP"/>
        </w:rPr>
        <w:t>LD50 (Oral) of the mixture:</w:t>
      </w:r>
    </w:p>
    <w:p w14:paraId="4CBAFE47"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Not classified (no significant component)</w:t>
      </w:r>
    </w:p>
    <w:p w14:paraId="3CB9CCD9" w14:textId="77777777" w:rsidR="0008774D" w:rsidRDefault="0008774D">
      <w:pPr>
        <w:widowControl w:val="0"/>
        <w:autoSpaceDE w:val="0"/>
        <w:autoSpaceDN w:val="0"/>
        <w:adjustRightInd w:val="0"/>
        <w:jc w:val="both"/>
        <w:rPr>
          <w:lang w:eastAsia="ja-JP"/>
        </w:rPr>
      </w:pPr>
      <w:r>
        <w:rPr>
          <w:rFonts w:ascii="Arial" w:hAnsi="Arial" w:cs="Arial"/>
          <w:color w:val="000000"/>
          <w:sz w:val="16"/>
          <w:szCs w:val="16"/>
          <w:lang w:eastAsia="ja-JP"/>
        </w:rPr>
        <w:t>LD50 (Dermal) of the mixture:</w:t>
      </w:r>
    </w:p>
    <w:p w14:paraId="3EF47F9E"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Not classified (no significant component)</w:t>
      </w:r>
    </w:p>
    <w:p w14:paraId="44D0A19F" w14:textId="77777777" w:rsidR="0008774D" w:rsidRDefault="0008774D">
      <w:pPr>
        <w:widowControl w:val="0"/>
        <w:autoSpaceDE w:val="0"/>
        <w:autoSpaceDN w:val="0"/>
        <w:adjustRightInd w:val="0"/>
        <w:jc w:val="both"/>
        <w:rPr>
          <w:lang w:eastAsia="ja-JP"/>
        </w:rPr>
      </w:pPr>
    </w:p>
    <w:p w14:paraId="12D526B5" w14:textId="77777777" w:rsidR="0008774D" w:rsidRDefault="0008774D">
      <w:pPr>
        <w:widowControl w:val="0"/>
        <w:autoSpaceDE w:val="0"/>
        <w:autoSpaceDN w:val="0"/>
        <w:adjustRightInd w:val="0"/>
        <w:jc w:val="both"/>
        <w:rPr>
          <w:lang w:eastAsia="ja-JP"/>
        </w:rPr>
      </w:pPr>
    </w:p>
    <w:p w14:paraId="163AAE58"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DIPHENYLMETHANE-2,4'-DIISOCYANATE</w:t>
      </w:r>
    </w:p>
    <w:p w14:paraId="643F2F79" w14:textId="77777777" w:rsidR="0008774D" w:rsidRDefault="0008774D">
      <w:pPr>
        <w:widowControl w:val="0"/>
        <w:autoSpaceDE w:val="0"/>
        <w:autoSpaceDN w:val="0"/>
        <w:adjustRightInd w:val="0"/>
        <w:jc w:val="both"/>
        <w:rPr>
          <w:lang w:eastAsia="ja-JP"/>
        </w:rPr>
      </w:pPr>
    </w:p>
    <w:p w14:paraId="670D1610"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LD50 (Oral) &gt; 2000 mg/kg Rattus sp.</w:t>
      </w:r>
    </w:p>
    <w:p w14:paraId="7C144D3C" w14:textId="77777777" w:rsidR="0008774D" w:rsidRDefault="0008774D">
      <w:pPr>
        <w:widowControl w:val="0"/>
        <w:autoSpaceDE w:val="0"/>
        <w:autoSpaceDN w:val="0"/>
        <w:adjustRightInd w:val="0"/>
        <w:jc w:val="both"/>
        <w:rPr>
          <w:lang w:eastAsia="ja-JP"/>
        </w:rPr>
      </w:pPr>
    </w:p>
    <w:p w14:paraId="31E3E671"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LD50 (Dermal) &gt; 9400 mg/kg Oryctolagus sp.</w:t>
      </w:r>
    </w:p>
    <w:p w14:paraId="0F0C4968" w14:textId="77777777" w:rsidR="0008774D" w:rsidRDefault="0008774D">
      <w:pPr>
        <w:widowControl w:val="0"/>
        <w:autoSpaceDE w:val="0"/>
        <w:autoSpaceDN w:val="0"/>
        <w:adjustRightInd w:val="0"/>
        <w:jc w:val="both"/>
        <w:rPr>
          <w:lang w:eastAsia="ja-JP"/>
        </w:rPr>
      </w:pPr>
    </w:p>
    <w:p w14:paraId="6568D1C7"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LC50 (Inhalation) 1,5 mg/l/4h Rattus sp.</w:t>
      </w:r>
    </w:p>
    <w:p w14:paraId="0144A593" w14:textId="77777777" w:rsidR="0008774D" w:rsidRDefault="0008774D">
      <w:pPr>
        <w:widowControl w:val="0"/>
        <w:autoSpaceDE w:val="0"/>
        <w:autoSpaceDN w:val="0"/>
        <w:adjustRightInd w:val="0"/>
        <w:jc w:val="both"/>
        <w:rPr>
          <w:lang w:eastAsia="ja-JP"/>
        </w:rPr>
      </w:pPr>
    </w:p>
    <w:p w14:paraId="4190A98E" w14:textId="77777777" w:rsidR="0008774D" w:rsidRDefault="0008774D">
      <w:pPr>
        <w:widowControl w:val="0"/>
        <w:autoSpaceDE w:val="0"/>
        <w:autoSpaceDN w:val="0"/>
        <w:adjustRightInd w:val="0"/>
        <w:jc w:val="both"/>
        <w:rPr>
          <w:lang w:eastAsia="ja-JP"/>
        </w:rPr>
      </w:pPr>
    </w:p>
    <w:p w14:paraId="65C58C6B"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4,4'-METHYLENEDIPHENYLDIISOCYANATE HOMOPOLYMER</w:t>
      </w:r>
    </w:p>
    <w:p w14:paraId="66A8D663" w14:textId="77777777" w:rsidR="0008774D" w:rsidRDefault="0008774D">
      <w:pPr>
        <w:widowControl w:val="0"/>
        <w:autoSpaceDE w:val="0"/>
        <w:autoSpaceDN w:val="0"/>
        <w:adjustRightInd w:val="0"/>
        <w:jc w:val="both"/>
        <w:rPr>
          <w:lang w:eastAsia="ja-JP"/>
        </w:rPr>
      </w:pPr>
    </w:p>
    <w:p w14:paraId="763574EB"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LD50 (Oral) &gt; 5000 mg/kg Rattus sp.</w:t>
      </w:r>
    </w:p>
    <w:p w14:paraId="7BD35D38" w14:textId="77777777" w:rsidR="0008774D" w:rsidRDefault="0008774D">
      <w:pPr>
        <w:widowControl w:val="0"/>
        <w:autoSpaceDE w:val="0"/>
        <w:autoSpaceDN w:val="0"/>
        <w:adjustRightInd w:val="0"/>
        <w:jc w:val="both"/>
        <w:rPr>
          <w:lang w:eastAsia="ja-JP"/>
        </w:rPr>
      </w:pPr>
    </w:p>
    <w:p w14:paraId="76AC254D"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LD50 (Dermal) &gt; 9400 mg/kg Oryctolagus sp.</w:t>
      </w:r>
    </w:p>
    <w:p w14:paraId="451FF3D5" w14:textId="77777777" w:rsidR="0008774D" w:rsidRDefault="0008774D">
      <w:pPr>
        <w:widowControl w:val="0"/>
        <w:autoSpaceDE w:val="0"/>
        <w:autoSpaceDN w:val="0"/>
        <w:adjustRightInd w:val="0"/>
        <w:jc w:val="both"/>
        <w:rPr>
          <w:lang w:eastAsia="ja-JP"/>
        </w:rPr>
      </w:pPr>
    </w:p>
    <w:p w14:paraId="75DA0BC4"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LC50 (Inhalation) 0,31 mg/l/4h Rattus sp.</w:t>
      </w:r>
    </w:p>
    <w:p w14:paraId="490252CB" w14:textId="77777777" w:rsidR="0008774D" w:rsidRDefault="0008774D">
      <w:pPr>
        <w:widowControl w:val="0"/>
        <w:autoSpaceDE w:val="0"/>
        <w:autoSpaceDN w:val="0"/>
        <w:adjustRightInd w:val="0"/>
        <w:jc w:val="both"/>
        <w:rPr>
          <w:lang w:eastAsia="ja-JP"/>
        </w:rPr>
      </w:pPr>
    </w:p>
    <w:p w14:paraId="792F017F" w14:textId="77777777" w:rsidR="0008774D" w:rsidRDefault="0008774D">
      <w:pPr>
        <w:widowControl w:val="0"/>
        <w:autoSpaceDE w:val="0"/>
        <w:autoSpaceDN w:val="0"/>
        <w:adjustRightInd w:val="0"/>
        <w:jc w:val="both"/>
        <w:rPr>
          <w:lang w:eastAsia="ja-JP"/>
        </w:rPr>
      </w:pPr>
    </w:p>
    <w:p w14:paraId="1B59577B"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DIPHENYLMETHANE-4,4'-DIISOCYANATE</w:t>
      </w:r>
    </w:p>
    <w:p w14:paraId="4D7DC45A" w14:textId="77777777" w:rsidR="0008774D" w:rsidRDefault="0008774D">
      <w:pPr>
        <w:widowControl w:val="0"/>
        <w:autoSpaceDE w:val="0"/>
        <w:autoSpaceDN w:val="0"/>
        <w:adjustRightInd w:val="0"/>
        <w:jc w:val="both"/>
        <w:rPr>
          <w:lang w:eastAsia="ja-JP"/>
        </w:rPr>
      </w:pPr>
    </w:p>
    <w:p w14:paraId="6CE29326"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LD50 (Oral) &gt; 2000 mg/kg Rattus sp.</w:t>
      </w:r>
    </w:p>
    <w:p w14:paraId="4B340C92" w14:textId="77777777" w:rsidR="0008774D" w:rsidRDefault="0008774D">
      <w:pPr>
        <w:widowControl w:val="0"/>
        <w:autoSpaceDE w:val="0"/>
        <w:autoSpaceDN w:val="0"/>
        <w:adjustRightInd w:val="0"/>
        <w:jc w:val="both"/>
        <w:rPr>
          <w:lang w:eastAsia="ja-JP"/>
        </w:rPr>
      </w:pPr>
    </w:p>
    <w:p w14:paraId="26D308F1"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LD50 (Dermal) &gt; 9400 mg/kg Oryctolagus sp.</w:t>
      </w:r>
    </w:p>
    <w:p w14:paraId="090ADF78" w14:textId="77777777" w:rsidR="0008774D" w:rsidRDefault="0008774D">
      <w:pPr>
        <w:widowControl w:val="0"/>
        <w:autoSpaceDE w:val="0"/>
        <w:autoSpaceDN w:val="0"/>
        <w:adjustRightInd w:val="0"/>
        <w:jc w:val="both"/>
        <w:rPr>
          <w:lang w:eastAsia="ja-JP"/>
        </w:rPr>
      </w:pPr>
    </w:p>
    <w:p w14:paraId="012BB0E0"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LC50 (Inhalation) 2,24 mg/l Rattus sp.</w:t>
      </w:r>
    </w:p>
    <w:p w14:paraId="042D3049" w14:textId="77777777" w:rsidR="0008774D" w:rsidRDefault="0008774D">
      <w:pPr>
        <w:widowControl w:val="0"/>
        <w:autoSpaceDE w:val="0"/>
        <w:autoSpaceDN w:val="0"/>
        <w:adjustRightInd w:val="0"/>
        <w:jc w:val="both"/>
        <w:rPr>
          <w:lang w:eastAsia="ja-JP"/>
        </w:rPr>
      </w:pPr>
    </w:p>
    <w:p w14:paraId="54A208C2" w14:textId="77777777" w:rsidR="0008774D" w:rsidRDefault="0008774D">
      <w:pPr>
        <w:widowControl w:val="0"/>
        <w:autoSpaceDE w:val="0"/>
        <w:autoSpaceDN w:val="0"/>
        <w:adjustRightInd w:val="0"/>
        <w:jc w:val="both"/>
        <w:rPr>
          <w:lang w:eastAsia="ja-JP"/>
        </w:rPr>
      </w:pPr>
    </w:p>
    <w:p w14:paraId="6736CE34" w14:textId="77777777" w:rsidR="0008774D" w:rsidRDefault="0008774D">
      <w:pPr>
        <w:widowControl w:val="0"/>
        <w:autoSpaceDE w:val="0"/>
        <w:autoSpaceDN w:val="0"/>
        <w:adjustRightInd w:val="0"/>
        <w:jc w:val="both"/>
        <w:rPr>
          <w:lang w:eastAsia="ja-JP"/>
        </w:rPr>
      </w:pPr>
      <w:r>
        <w:rPr>
          <w:rFonts w:ascii="Arial" w:hAnsi="Arial" w:cs="Arial"/>
          <w:color w:val="000000"/>
          <w:sz w:val="16"/>
          <w:szCs w:val="16"/>
          <w:u w:val="single"/>
          <w:lang w:eastAsia="ja-JP"/>
        </w:rPr>
        <w:t>SKIN CORROSION / IRRITATION</w:t>
      </w:r>
    </w:p>
    <w:p w14:paraId="3C9185AB" w14:textId="77777777" w:rsidR="0008774D" w:rsidRDefault="0008774D">
      <w:pPr>
        <w:widowControl w:val="0"/>
        <w:autoSpaceDE w:val="0"/>
        <w:autoSpaceDN w:val="0"/>
        <w:adjustRightInd w:val="0"/>
        <w:jc w:val="both"/>
        <w:rPr>
          <w:lang w:eastAsia="ja-JP"/>
        </w:rPr>
      </w:pPr>
    </w:p>
    <w:p w14:paraId="35C1D6BA" w14:textId="77777777" w:rsidR="0008774D" w:rsidRDefault="0008774D">
      <w:pPr>
        <w:widowControl w:val="0"/>
        <w:autoSpaceDE w:val="0"/>
        <w:autoSpaceDN w:val="0"/>
        <w:adjustRightInd w:val="0"/>
        <w:jc w:val="both"/>
        <w:rPr>
          <w:lang w:eastAsia="ja-JP"/>
        </w:rPr>
      </w:pPr>
      <w:r>
        <w:rPr>
          <w:rFonts w:ascii="Arial" w:hAnsi="Arial" w:cs="Arial"/>
          <w:color w:val="000000"/>
          <w:sz w:val="16"/>
          <w:szCs w:val="16"/>
          <w:lang w:eastAsia="ja-JP"/>
        </w:rPr>
        <w:t>Does not meet the classification criteria for this hazard class</w:t>
      </w:r>
    </w:p>
    <w:p w14:paraId="68575CBC" w14:textId="77777777" w:rsidR="0008774D" w:rsidRDefault="0008774D">
      <w:pPr>
        <w:widowControl w:val="0"/>
        <w:autoSpaceDE w:val="0"/>
        <w:autoSpaceDN w:val="0"/>
        <w:adjustRightInd w:val="0"/>
        <w:jc w:val="both"/>
        <w:rPr>
          <w:lang w:eastAsia="ja-JP"/>
        </w:rPr>
      </w:pPr>
    </w:p>
    <w:p w14:paraId="7A8D76DA" w14:textId="77777777" w:rsidR="0008774D" w:rsidRDefault="0008774D">
      <w:pPr>
        <w:widowControl w:val="0"/>
        <w:autoSpaceDE w:val="0"/>
        <w:autoSpaceDN w:val="0"/>
        <w:adjustRightInd w:val="0"/>
        <w:jc w:val="both"/>
        <w:rPr>
          <w:lang w:eastAsia="ja-JP"/>
        </w:rPr>
      </w:pPr>
      <w:r>
        <w:rPr>
          <w:rFonts w:ascii="Arial" w:hAnsi="Arial" w:cs="Arial"/>
          <w:color w:val="000000"/>
          <w:sz w:val="16"/>
          <w:szCs w:val="16"/>
          <w:u w:val="single"/>
          <w:lang w:eastAsia="ja-JP"/>
        </w:rPr>
        <w:t>SERIOUS EYE DAMAGE / IRRITATION</w:t>
      </w:r>
    </w:p>
    <w:p w14:paraId="2015923E" w14:textId="77777777" w:rsidR="0008774D" w:rsidRDefault="0008774D">
      <w:pPr>
        <w:widowControl w:val="0"/>
        <w:autoSpaceDE w:val="0"/>
        <w:autoSpaceDN w:val="0"/>
        <w:adjustRightInd w:val="0"/>
        <w:jc w:val="both"/>
        <w:rPr>
          <w:lang w:eastAsia="ja-JP"/>
        </w:rPr>
      </w:pPr>
    </w:p>
    <w:p w14:paraId="7698108A" w14:textId="77777777" w:rsidR="0008774D" w:rsidRDefault="0008774D">
      <w:pPr>
        <w:widowControl w:val="0"/>
        <w:autoSpaceDE w:val="0"/>
        <w:autoSpaceDN w:val="0"/>
        <w:adjustRightInd w:val="0"/>
        <w:jc w:val="both"/>
        <w:rPr>
          <w:lang w:eastAsia="ja-JP"/>
        </w:rPr>
      </w:pPr>
      <w:r>
        <w:rPr>
          <w:rFonts w:ascii="Arial" w:hAnsi="Arial" w:cs="Arial"/>
          <w:color w:val="000000"/>
          <w:sz w:val="16"/>
          <w:szCs w:val="16"/>
          <w:lang w:eastAsia="ja-JP"/>
        </w:rPr>
        <w:t>Does not meet the classification criteria for this hazard class</w:t>
      </w:r>
    </w:p>
    <w:p w14:paraId="42BF6AEE" w14:textId="77777777" w:rsidR="0008774D" w:rsidRDefault="0008774D">
      <w:pPr>
        <w:widowControl w:val="0"/>
        <w:autoSpaceDE w:val="0"/>
        <w:autoSpaceDN w:val="0"/>
        <w:adjustRightInd w:val="0"/>
        <w:jc w:val="both"/>
        <w:rPr>
          <w:lang w:eastAsia="ja-JP"/>
        </w:rPr>
      </w:pPr>
    </w:p>
    <w:p w14:paraId="4475FC69" w14:textId="77777777" w:rsidR="0008774D" w:rsidRDefault="0008774D">
      <w:pPr>
        <w:widowControl w:val="0"/>
        <w:autoSpaceDE w:val="0"/>
        <w:autoSpaceDN w:val="0"/>
        <w:adjustRightInd w:val="0"/>
        <w:jc w:val="both"/>
        <w:rPr>
          <w:lang w:eastAsia="ja-JP"/>
        </w:rPr>
      </w:pPr>
      <w:r>
        <w:rPr>
          <w:rFonts w:ascii="Arial" w:hAnsi="Arial" w:cs="Arial"/>
          <w:color w:val="000000"/>
          <w:sz w:val="16"/>
          <w:szCs w:val="16"/>
          <w:u w:val="single"/>
          <w:lang w:eastAsia="ja-JP"/>
        </w:rPr>
        <w:t>RESPIRATORY OR SKIN SENSITISATION</w:t>
      </w:r>
    </w:p>
    <w:p w14:paraId="7D611AB6" w14:textId="77777777" w:rsidR="0008774D" w:rsidRDefault="0008774D">
      <w:pPr>
        <w:widowControl w:val="0"/>
        <w:autoSpaceDE w:val="0"/>
        <w:autoSpaceDN w:val="0"/>
        <w:adjustRightInd w:val="0"/>
        <w:jc w:val="both"/>
        <w:rPr>
          <w:lang w:eastAsia="ja-JP"/>
        </w:rPr>
      </w:pPr>
    </w:p>
    <w:p w14:paraId="114ABEC4" w14:textId="77777777" w:rsidR="0008774D" w:rsidRDefault="0008774D">
      <w:pPr>
        <w:widowControl w:val="0"/>
        <w:autoSpaceDE w:val="0"/>
        <w:autoSpaceDN w:val="0"/>
        <w:adjustRightInd w:val="0"/>
        <w:jc w:val="both"/>
        <w:rPr>
          <w:lang w:eastAsia="ja-JP"/>
        </w:rPr>
      </w:pPr>
      <w:r>
        <w:rPr>
          <w:rFonts w:ascii="Arial" w:hAnsi="Arial" w:cs="Arial"/>
          <w:color w:val="000000"/>
          <w:sz w:val="16"/>
          <w:szCs w:val="16"/>
          <w:lang w:eastAsia="ja-JP"/>
        </w:rPr>
        <w:t>Sensitising for the respiratory system</w:t>
      </w:r>
    </w:p>
    <w:p w14:paraId="7B852869" w14:textId="77777777" w:rsidR="0008774D" w:rsidRDefault="0008774D">
      <w:pPr>
        <w:widowControl w:val="0"/>
        <w:autoSpaceDE w:val="0"/>
        <w:autoSpaceDN w:val="0"/>
        <w:adjustRightInd w:val="0"/>
        <w:jc w:val="both"/>
        <w:rPr>
          <w:lang w:eastAsia="ja-JP"/>
        </w:rPr>
      </w:pPr>
      <w:r>
        <w:rPr>
          <w:rFonts w:ascii="Arial" w:hAnsi="Arial" w:cs="Arial"/>
          <w:color w:val="000000"/>
          <w:sz w:val="16"/>
          <w:szCs w:val="16"/>
          <w:lang w:eastAsia="ja-JP"/>
        </w:rPr>
        <w:t>May produce an allergic reaction.Contains:</w:t>
      </w:r>
    </w:p>
    <w:p w14:paraId="3E6C41BA" w14:textId="77777777" w:rsidR="0008774D" w:rsidRDefault="0008774D">
      <w:pPr>
        <w:widowControl w:val="0"/>
        <w:autoSpaceDE w:val="0"/>
        <w:autoSpaceDN w:val="0"/>
        <w:adjustRightInd w:val="0"/>
        <w:jc w:val="both"/>
        <w:rPr>
          <w:lang w:eastAsia="ja-JP"/>
        </w:rPr>
      </w:pPr>
      <w:r>
        <w:rPr>
          <w:rFonts w:ascii="Arial" w:hAnsi="Arial" w:cs="Arial"/>
          <w:color w:val="000000"/>
          <w:sz w:val="16"/>
          <w:szCs w:val="16"/>
          <w:u w:val="single"/>
          <w:lang w:eastAsia="ja-JP"/>
        </w:rPr>
        <w:t>GERM CELL MUTAGENICITY</w:t>
      </w:r>
    </w:p>
    <w:p w14:paraId="5A224087" w14:textId="77777777" w:rsidR="0008774D" w:rsidRDefault="0008774D">
      <w:pPr>
        <w:widowControl w:val="0"/>
        <w:autoSpaceDE w:val="0"/>
        <w:autoSpaceDN w:val="0"/>
        <w:adjustRightInd w:val="0"/>
        <w:jc w:val="both"/>
        <w:rPr>
          <w:lang w:eastAsia="ja-JP"/>
        </w:rPr>
      </w:pPr>
    </w:p>
    <w:p w14:paraId="6F127194" w14:textId="77777777" w:rsidR="0008774D" w:rsidRDefault="0008774D">
      <w:pPr>
        <w:widowControl w:val="0"/>
        <w:autoSpaceDE w:val="0"/>
        <w:autoSpaceDN w:val="0"/>
        <w:adjustRightInd w:val="0"/>
        <w:jc w:val="both"/>
        <w:rPr>
          <w:lang w:eastAsia="ja-JP"/>
        </w:rPr>
      </w:pPr>
      <w:r>
        <w:rPr>
          <w:rFonts w:ascii="Arial" w:hAnsi="Arial" w:cs="Arial"/>
          <w:color w:val="000000"/>
          <w:sz w:val="16"/>
          <w:szCs w:val="16"/>
          <w:lang w:eastAsia="ja-JP"/>
        </w:rPr>
        <w:t>Does not meet the classification criteria for this hazard class</w:t>
      </w:r>
    </w:p>
    <w:p w14:paraId="319C223E" w14:textId="77777777" w:rsidR="0008774D" w:rsidRDefault="0008774D">
      <w:pPr>
        <w:widowControl w:val="0"/>
        <w:autoSpaceDE w:val="0"/>
        <w:autoSpaceDN w:val="0"/>
        <w:adjustRightInd w:val="0"/>
        <w:jc w:val="both"/>
        <w:rPr>
          <w:lang w:eastAsia="ja-JP"/>
        </w:rPr>
      </w:pPr>
    </w:p>
    <w:p w14:paraId="4DDA7884" w14:textId="77777777" w:rsidR="0008774D" w:rsidRDefault="0008774D">
      <w:pPr>
        <w:widowControl w:val="0"/>
        <w:autoSpaceDE w:val="0"/>
        <w:autoSpaceDN w:val="0"/>
        <w:adjustRightInd w:val="0"/>
        <w:jc w:val="both"/>
        <w:rPr>
          <w:lang w:eastAsia="ja-JP"/>
        </w:rPr>
      </w:pPr>
      <w:r>
        <w:rPr>
          <w:rFonts w:ascii="Arial" w:hAnsi="Arial" w:cs="Arial"/>
          <w:color w:val="000000"/>
          <w:sz w:val="16"/>
          <w:szCs w:val="16"/>
          <w:u w:val="single"/>
          <w:lang w:eastAsia="ja-JP"/>
        </w:rPr>
        <w:t>CARCINOGENICITY</w:t>
      </w:r>
    </w:p>
    <w:p w14:paraId="514E518B" w14:textId="77777777" w:rsidR="0008774D" w:rsidRDefault="0008774D">
      <w:pPr>
        <w:widowControl w:val="0"/>
        <w:autoSpaceDE w:val="0"/>
        <w:autoSpaceDN w:val="0"/>
        <w:adjustRightInd w:val="0"/>
        <w:jc w:val="both"/>
        <w:rPr>
          <w:lang w:eastAsia="ja-JP"/>
        </w:rPr>
      </w:pPr>
    </w:p>
    <w:p w14:paraId="449B296C" w14:textId="77777777" w:rsidR="0008774D" w:rsidRDefault="0008774D">
      <w:pPr>
        <w:widowControl w:val="0"/>
        <w:autoSpaceDE w:val="0"/>
        <w:autoSpaceDN w:val="0"/>
        <w:adjustRightInd w:val="0"/>
        <w:jc w:val="both"/>
        <w:rPr>
          <w:lang w:eastAsia="ja-JP"/>
        </w:rPr>
      </w:pPr>
      <w:r>
        <w:rPr>
          <w:rFonts w:ascii="Arial" w:hAnsi="Arial" w:cs="Arial"/>
          <w:color w:val="000000"/>
          <w:sz w:val="16"/>
          <w:szCs w:val="16"/>
          <w:lang w:eastAsia="ja-JP"/>
        </w:rPr>
        <w:t>Does not meet the classification criteria for this hazard class</w:t>
      </w:r>
    </w:p>
    <w:p w14:paraId="0F90EB9B" w14:textId="77777777" w:rsidR="0008774D" w:rsidRDefault="0008774D">
      <w:pPr>
        <w:widowControl w:val="0"/>
        <w:autoSpaceDE w:val="0"/>
        <w:autoSpaceDN w:val="0"/>
        <w:adjustRightInd w:val="0"/>
        <w:jc w:val="both"/>
        <w:rPr>
          <w:lang w:eastAsia="ja-JP"/>
        </w:rPr>
      </w:pPr>
    </w:p>
    <w:p w14:paraId="45AB44D8"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DIPHENYLMETHANE-4,4'-DIISOCYANATE</w:t>
      </w:r>
    </w:p>
    <w:p w14:paraId="567CDA66" w14:textId="77777777" w:rsidR="0008774D" w:rsidRDefault="0008774D">
      <w:pPr>
        <w:widowControl w:val="0"/>
        <w:autoSpaceDE w:val="0"/>
        <w:autoSpaceDN w:val="0"/>
        <w:adjustRightInd w:val="0"/>
        <w:jc w:val="both"/>
        <w:rPr>
          <w:lang w:eastAsia="ja-JP"/>
        </w:rPr>
      </w:pPr>
    </w:p>
    <w:p w14:paraId="0ED36349"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Classified in Group 3 (not classifiable as a human carcinogen) by the International Agency for Research on Cancer (IARC) - (IARC, 1999).</w:t>
      </w:r>
    </w:p>
    <w:p w14:paraId="5E948E08" w14:textId="77777777" w:rsidR="0008774D" w:rsidRDefault="0008774D">
      <w:pPr>
        <w:widowControl w:val="0"/>
        <w:autoSpaceDE w:val="0"/>
        <w:autoSpaceDN w:val="0"/>
        <w:adjustRightInd w:val="0"/>
        <w:jc w:val="both"/>
        <w:rPr>
          <w:lang w:eastAsia="ja-JP"/>
        </w:rPr>
      </w:pPr>
    </w:p>
    <w:p w14:paraId="0419B0B0" w14:textId="77777777" w:rsidR="0008774D" w:rsidRDefault="0008774D">
      <w:pPr>
        <w:widowControl w:val="0"/>
        <w:autoSpaceDE w:val="0"/>
        <w:autoSpaceDN w:val="0"/>
        <w:adjustRightInd w:val="0"/>
        <w:jc w:val="both"/>
        <w:rPr>
          <w:lang w:eastAsia="ja-JP"/>
        </w:rPr>
      </w:pPr>
      <w:r>
        <w:rPr>
          <w:rFonts w:ascii="Arial" w:hAnsi="Arial" w:cs="Arial"/>
          <w:color w:val="000000"/>
          <w:sz w:val="16"/>
          <w:szCs w:val="16"/>
          <w:u w:val="single"/>
          <w:lang w:eastAsia="ja-JP"/>
        </w:rPr>
        <w:t>REPRODUCTIVE TOXICITY</w:t>
      </w:r>
    </w:p>
    <w:p w14:paraId="689BF300" w14:textId="77777777" w:rsidR="0008774D" w:rsidRDefault="0008774D">
      <w:pPr>
        <w:widowControl w:val="0"/>
        <w:autoSpaceDE w:val="0"/>
        <w:autoSpaceDN w:val="0"/>
        <w:adjustRightInd w:val="0"/>
        <w:jc w:val="both"/>
        <w:rPr>
          <w:lang w:eastAsia="ja-JP"/>
        </w:rPr>
      </w:pPr>
    </w:p>
    <w:p w14:paraId="41C64781" w14:textId="77777777" w:rsidR="0008774D" w:rsidRDefault="0008774D">
      <w:pPr>
        <w:widowControl w:val="0"/>
        <w:autoSpaceDE w:val="0"/>
        <w:autoSpaceDN w:val="0"/>
        <w:adjustRightInd w:val="0"/>
        <w:jc w:val="both"/>
        <w:rPr>
          <w:lang w:eastAsia="ja-JP"/>
        </w:rPr>
      </w:pPr>
      <w:r>
        <w:rPr>
          <w:rFonts w:ascii="Arial" w:hAnsi="Arial" w:cs="Arial"/>
          <w:color w:val="000000"/>
          <w:sz w:val="16"/>
          <w:szCs w:val="16"/>
          <w:lang w:eastAsia="ja-JP"/>
        </w:rPr>
        <w:t>Does not meet the classification criteria for this hazard class</w:t>
      </w:r>
    </w:p>
    <w:p w14:paraId="6EB1E70B" w14:textId="77777777" w:rsidR="0008774D" w:rsidRDefault="0008774D">
      <w:pPr>
        <w:widowControl w:val="0"/>
        <w:autoSpaceDE w:val="0"/>
        <w:autoSpaceDN w:val="0"/>
        <w:adjustRightInd w:val="0"/>
        <w:jc w:val="both"/>
        <w:rPr>
          <w:lang w:eastAsia="ja-JP"/>
        </w:rPr>
      </w:pPr>
    </w:p>
    <w:p w14:paraId="39F98044" w14:textId="77777777" w:rsidR="0008774D" w:rsidRDefault="0008774D">
      <w:pPr>
        <w:widowControl w:val="0"/>
        <w:autoSpaceDE w:val="0"/>
        <w:autoSpaceDN w:val="0"/>
        <w:adjustRightInd w:val="0"/>
        <w:jc w:val="both"/>
        <w:rPr>
          <w:lang w:eastAsia="ja-JP"/>
        </w:rPr>
      </w:pPr>
      <w:r>
        <w:rPr>
          <w:rFonts w:ascii="Arial" w:hAnsi="Arial" w:cs="Arial"/>
          <w:color w:val="000000"/>
          <w:sz w:val="16"/>
          <w:szCs w:val="16"/>
          <w:u w:val="single"/>
          <w:lang w:eastAsia="ja-JP"/>
        </w:rPr>
        <w:t>STOT - SINGLE EXPOSURE</w:t>
      </w:r>
    </w:p>
    <w:p w14:paraId="33BA8081" w14:textId="77777777" w:rsidR="0008774D" w:rsidRDefault="0008774D">
      <w:pPr>
        <w:widowControl w:val="0"/>
        <w:autoSpaceDE w:val="0"/>
        <w:autoSpaceDN w:val="0"/>
        <w:adjustRightInd w:val="0"/>
        <w:jc w:val="both"/>
        <w:rPr>
          <w:lang w:eastAsia="ja-JP"/>
        </w:rPr>
      </w:pPr>
    </w:p>
    <w:p w14:paraId="14E09980" w14:textId="77777777" w:rsidR="0008774D" w:rsidRDefault="0008774D">
      <w:pPr>
        <w:widowControl w:val="0"/>
        <w:autoSpaceDE w:val="0"/>
        <w:autoSpaceDN w:val="0"/>
        <w:adjustRightInd w:val="0"/>
        <w:jc w:val="both"/>
        <w:rPr>
          <w:lang w:eastAsia="ja-JP"/>
        </w:rPr>
      </w:pPr>
      <w:r>
        <w:rPr>
          <w:rFonts w:ascii="Arial" w:hAnsi="Arial" w:cs="Arial"/>
          <w:color w:val="000000"/>
          <w:sz w:val="16"/>
          <w:szCs w:val="16"/>
          <w:lang w:eastAsia="ja-JP"/>
        </w:rPr>
        <w:t>Does not meet the classification criteria for this hazard class</w:t>
      </w:r>
    </w:p>
    <w:p w14:paraId="076D85AA" w14:textId="77777777" w:rsidR="0008774D" w:rsidRDefault="0008774D">
      <w:pPr>
        <w:widowControl w:val="0"/>
        <w:autoSpaceDE w:val="0"/>
        <w:autoSpaceDN w:val="0"/>
        <w:adjustRightInd w:val="0"/>
        <w:jc w:val="both"/>
        <w:rPr>
          <w:lang w:eastAsia="ja-JP"/>
        </w:rPr>
      </w:pPr>
    </w:p>
    <w:p w14:paraId="0FAD8D26" w14:textId="77777777" w:rsidR="0008774D" w:rsidRDefault="0008774D">
      <w:pPr>
        <w:widowControl w:val="0"/>
        <w:autoSpaceDE w:val="0"/>
        <w:autoSpaceDN w:val="0"/>
        <w:adjustRightInd w:val="0"/>
        <w:jc w:val="both"/>
        <w:rPr>
          <w:lang w:eastAsia="ja-JP"/>
        </w:rPr>
      </w:pPr>
      <w:r>
        <w:rPr>
          <w:rFonts w:ascii="Arial" w:hAnsi="Arial" w:cs="Arial"/>
          <w:color w:val="000000"/>
          <w:sz w:val="16"/>
          <w:szCs w:val="16"/>
          <w:u w:val="single"/>
          <w:lang w:eastAsia="ja-JP"/>
        </w:rPr>
        <w:t>STOT - REPEATED EXPOSURE</w:t>
      </w:r>
    </w:p>
    <w:p w14:paraId="100C9BBC" w14:textId="77777777" w:rsidR="0008774D" w:rsidRDefault="0008774D">
      <w:pPr>
        <w:widowControl w:val="0"/>
        <w:autoSpaceDE w:val="0"/>
        <w:autoSpaceDN w:val="0"/>
        <w:adjustRightInd w:val="0"/>
        <w:jc w:val="both"/>
        <w:rPr>
          <w:lang w:eastAsia="ja-JP"/>
        </w:rPr>
      </w:pPr>
    </w:p>
    <w:p w14:paraId="4EBF4639" w14:textId="77777777" w:rsidR="0008774D" w:rsidRDefault="0008774D">
      <w:pPr>
        <w:widowControl w:val="0"/>
        <w:autoSpaceDE w:val="0"/>
        <w:autoSpaceDN w:val="0"/>
        <w:adjustRightInd w:val="0"/>
        <w:jc w:val="both"/>
        <w:rPr>
          <w:lang w:eastAsia="ja-JP"/>
        </w:rPr>
      </w:pPr>
      <w:r>
        <w:rPr>
          <w:rFonts w:ascii="Arial" w:hAnsi="Arial" w:cs="Arial"/>
          <w:color w:val="000000"/>
          <w:sz w:val="16"/>
          <w:szCs w:val="16"/>
          <w:lang w:eastAsia="ja-JP"/>
        </w:rPr>
        <w:t>Does not meet the classification criteria for this hazard class</w:t>
      </w:r>
    </w:p>
    <w:p w14:paraId="1AF5EB20" w14:textId="77777777" w:rsidR="0008774D" w:rsidRDefault="0008774D">
      <w:pPr>
        <w:widowControl w:val="0"/>
        <w:autoSpaceDE w:val="0"/>
        <w:autoSpaceDN w:val="0"/>
        <w:adjustRightInd w:val="0"/>
        <w:jc w:val="both"/>
        <w:rPr>
          <w:lang w:eastAsia="ja-JP"/>
        </w:rPr>
      </w:pPr>
    </w:p>
    <w:p w14:paraId="6749EC1C" w14:textId="77777777" w:rsidR="0008774D" w:rsidRDefault="0008774D">
      <w:pPr>
        <w:widowControl w:val="0"/>
        <w:autoSpaceDE w:val="0"/>
        <w:autoSpaceDN w:val="0"/>
        <w:adjustRightInd w:val="0"/>
        <w:jc w:val="both"/>
        <w:rPr>
          <w:lang w:eastAsia="ja-JP"/>
        </w:rPr>
      </w:pPr>
      <w:r>
        <w:rPr>
          <w:rFonts w:ascii="Arial" w:hAnsi="Arial" w:cs="Arial"/>
          <w:color w:val="000000"/>
          <w:sz w:val="16"/>
          <w:szCs w:val="16"/>
          <w:u w:val="single"/>
          <w:lang w:eastAsia="ja-JP"/>
        </w:rPr>
        <w:t>ASPIRATION HAZARD</w:t>
      </w:r>
    </w:p>
    <w:p w14:paraId="19F3E4F0" w14:textId="77777777" w:rsidR="0008774D" w:rsidRDefault="0008774D">
      <w:pPr>
        <w:widowControl w:val="0"/>
        <w:autoSpaceDE w:val="0"/>
        <w:autoSpaceDN w:val="0"/>
        <w:adjustRightInd w:val="0"/>
        <w:jc w:val="both"/>
        <w:rPr>
          <w:lang w:eastAsia="ja-JP"/>
        </w:rPr>
      </w:pPr>
    </w:p>
    <w:p w14:paraId="3CA27AD8" w14:textId="77777777" w:rsidR="0008774D" w:rsidRDefault="0008774D">
      <w:pPr>
        <w:widowControl w:val="0"/>
        <w:autoSpaceDE w:val="0"/>
        <w:autoSpaceDN w:val="0"/>
        <w:adjustRightInd w:val="0"/>
        <w:jc w:val="both"/>
        <w:rPr>
          <w:lang w:eastAsia="ja-JP"/>
        </w:rPr>
      </w:pPr>
      <w:r>
        <w:rPr>
          <w:rFonts w:ascii="Arial" w:hAnsi="Arial" w:cs="Arial"/>
          <w:color w:val="000000"/>
          <w:sz w:val="16"/>
          <w:szCs w:val="16"/>
          <w:lang w:eastAsia="ja-JP"/>
        </w:rPr>
        <w:t>Does not meet the classification criteria for this hazard class</w:t>
      </w:r>
    </w:p>
    <w:p w14:paraId="404F7807" w14:textId="77777777" w:rsidR="0008774D" w:rsidRDefault="0008774D">
      <w:pPr>
        <w:widowControl w:val="0"/>
        <w:autoSpaceDE w:val="0"/>
        <w:autoSpaceDN w:val="0"/>
        <w:adjustRightInd w:val="0"/>
        <w:jc w:val="both"/>
        <w:rPr>
          <w:lang w:eastAsia="ja-JP"/>
        </w:rPr>
      </w:pPr>
    </w:p>
    <w:p w14:paraId="43BC69ED"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08774D" w14:paraId="4A2935AB" w14:textId="77777777">
        <w:tblPrEx>
          <w:tblCellMar>
            <w:top w:w="0" w:type="dxa"/>
            <w:bottom w:w="0" w:type="dxa"/>
          </w:tblCellMar>
        </w:tblPrEx>
        <w:tc>
          <w:tcPr>
            <w:tcW w:w="10773" w:type="dxa"/>
            <w:shd w:val="clear" w:color="auto" w:fill="C0C0C0"/>
          </w:tcPr>
          <w:p w14:paraId="2E388A95"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12. Ecological information</w:t>
            </w:r>
          </w:p>
        </w:tc>
      </w:tr>
    </w:tbl>
    <w:p w14:paraId="29FCBC29" w14:textId="77777777" w:rsidR="0008774D" w:rsidRDefault="0008774D">
      <w:pPr>
        <w:widowControl w:val="0"/>
        <w:autoSpaceDE w:val="0"/>
        <w:autoSpaceDN w:val="0"/>
        <w:adjustRightInd w:val="0"/>
        <w:jc w:val="both"/>
        <w:rPr>
          <w:lang w:eastAsia="ja-JP"/>
        </w:rPr>
      </w:pPr>
    </w:p>
    <w:p w14:paraId="5FCB3EF8"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12.1. Toxicity</w:t>
      </w:r>
    </w:p>
    <w:p w14:paraId="133B9447" w14:textId="77777777" w:rsidR="0008774D" w:rsidRDefault="0008774D">
      <w:pPr>
        <w:widowControl w:val="0"/>
        <w:autoSpaceDE w:val="0"/>
        <w:autoSpaceDN w:val="0"/>
        <w:adjustRightInd w:val="0"/>
        <w:jc w:val="both"/>
        <w:rPr>
          <w:lang w:eastAsia="ja-JP"/>
        </w:rPr>
      </w:pPr>
    </w:p>
    <w:p w14:paraId="6FB415A6"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1134"/>
        <w:gridCol w:w="5670"/>
      </w:tblGrid>
      <w:tr w:rsidR="0008774D" w14:paraId="499EA63F" w14:textId="77777777">
        <w:tblPrEx>
          <w:tblCellMar>
            <w:top w:w="0" w:type="dxa"/>
            <w:bottom w:w="0" w:type="dxa"/>
          </w:tblCellMar>
        </w:tblPrEx>
        <w:tc>
          <w:tcPr>
            <w:tcW w:w="3402" w:type="dxa"/>
            <w:shd w:val="clear" w:color="auto" w:fill="FFFFFF"/>
          </w:tcPr>
          <w:p w14:paraId="6AAF616F"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DIPHENYLMETHANE-2,4'-DIISOCYANATE</w:t>
            </w:r>
          </w:p>
        </w:tc>
        <w:tc>
          <w:tcPr>
            <w:tcW w:w="1134" w:type="dxa"/>
            <w:shd w:val="clear" w:color="auto" w:fill="FFFFFF"/>
          </w:tcPr>
          <w:p w14:paraId="6539E153" w14:textId="77777777" w:rsidR="0008774D" w:rsidRDefault="0008774D">
            <w:pPr>
              <w:widowControl w:val="0"/>
              <w:autoSpaceDE w:val="0"/>
              <w:autoSpaceDN w:val="0"/>
              <w:adjustRightInd w:val="0"/>
              <w:rPr>
                <w:lang w:eastAsia="ja-JP"/>
              </w:rPr>
            </w:pPr>
          </w:p>
        </w:tc>
        <w:tc>
          <w:tcPr>
            <w:tcW w:w="5670" w:type="dxa"/>
            <w:shd w:val="clear" w:color="auto" w:fill="FFFFFF"/>
          </w:tcPr>
          <w:p w14:paraId="78860C9C" w14:textId="77777777" w:rsidR="0008774D" w:rsidRDefault="0008774D">
            <w:pPr>
              <w:widowControl w:val="0"/>
              <w:autoSpaceDE w:val="0"/>
              <w:autoSpaceDN w:val="0"/>
              <w:adjustRightInd w:val="0"/>
              <w:rPr>
                <w:lang w:eastAsia="ja-JP"/>
              </w:rPr>
            </w:pPr>
          </w:p>
        </w:tc>
      </w:tr>
      <w:tr w:rsidR="0008774D" w14:paraId="5678E056" w14:textId="77777777">
        <w:tblPrEx>
          <w:tblCellMar>
            <w:top w:w="0" w:type="dxa"/>
            <w:bottom w:w="0" w:type="dxa"/>
          </w:tblCellMar>
        </w:tblPrEx>
        <w:tc>
          <w:tcPr>
            <w:tcW w:w="3402" w:type="dxa"/>
            <w:shd w:val="clear" w:color="auto" w:fill="FFFFFF"/>
          </w:tcPr>
          <w:p w14:paraId="665C962D"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LC50 - for Fish</w:t>
            </w:r>
          </w:p>
        </w:tc>
        <w:tc>
          <w:tcPr>
            <w:tcW w:w="1134" w:type="dxa"/>
            <w:shd w:val="clear" w:color="auto" w:fill="FFFFFF"/>
          </w:tcPr>
          <w:p w14:paraId="08FA2DA5" w14:textId="77777777" w:rsidR="0008774D" w:rsidRDefault="0008774D">
            <w:pPr>
              <w:widowControl w:val="0"/>
              <w:autoSpaceDE w:val="0"/>
              <w:autoSpaceDN w:val="0"/>
              <w:adjustRightInd w:val="0"/>
              <w:rPr>
                <w:lang w:eastAsia="ja-JP"/>
              </w:rPr>
            </w:pPr>
          </w:p>
        </w:tc>
        <w:tc>
          <w:tcPr>
            <w:tcW w:w="5670" w:type="dxa"/>
            <w:shd w:val="clear" w:color="auto" w:fill="FFFFFF"/>
          </w:tcPr>
          <w:p w14:paraId="00B5B8A2"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&gt; 1000 mg/l/96h Danio rerio</w:t>
            </w:r>
          </w:p>
        </w:tc>
      </w:tr>
      <w:tr w:rsidR="0008774D" w14:paraId="69AD4C6B" w14:textId="77777777">
        <w:tblPrEx>
          <w:tblCellMar>
            <w:top w:w="0" w:type="dxa"/>
            <w:bottom w:w="0" w:type="dxa"/>
          </w:tblCellMar>
        </w:tblPrEx>
        <w:tc>
          <w:tcPr>
            <w:tcW w:w="3402" w:type="dxa"/>
            <w:shd w:val="clear" w:color="auto" w:fill="FFFFFF"/>
          </w:tcPr>
          <w:p w14:paraId="76433A00"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EC50 - for Algae / Aquatic Plants</w:t>
            </w:r>
          </w:p>
        </w:tc>
        <w:tc>
          <w:tcPr>
            <w:tcW w:w="1134" w:type="dxa"/>
            <w:shd w:val="clear" w:color="auto" w:fill="FFFFFF"/>
          </w:tcPr>
          <w:p w14:paraId="0C1519D9" w14:textId="77777777" w:rsidR="0008774D" w:rsidRDefault="0008774D">
            <w:pPr>
              <w:widowControl w:val="0"/>
              <w:autoSpaceDE w:val="0"/>
              <w:autoSpaceDN w:val="0"/>
              <w:adjustRightInd w:val="0"/>
              <w:rPr>
                <w:lang w:eastAsia="ja-JP"/>
              </w:rPr>
            </w:pPr>
          </w:p>
        </w:tc>
        <w:tc>
          <w:tcPr>
            <w:tcW w:w="5670" w:type="dxa"/>
            <w:shd w:val="clear" w:color="auto" w:fill="FFFFFF"/>
          </w:tcPr>
          <w:p w14:paraId="208D5973"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&gt; 1640 mg/l/72h Scenedesmus subspicatus</w:t>
            </w:r>
          </w:p>
        </w:tc>
      </w:tr>
      <w:tr w:rsidR="0008774D" w14:paraId="305AE1FC" w14:textId="77777777">
        <w:tblPrEx>
          <w:tblCellMar>
            <w:top w:w="0" w:type="dxa"/>
            <w:bottom w:w="0" w:type="dxa"/>
          </w:tblCellMar>
        </w:tblPrEx>
        <w:tc>
          <w:tcPr>
            <w:tcW w:w="3402" w:type="dxa"/>
            <w:shd w:val="clear" w:color="auto" w:fill="FFFFFF"/>
          </w:tcPr>
          <w:p w14:paraId="38599530"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Chronic NOEC for Crustacea</w:t>
            </w:r>
          </w:p>
        </w:tc>
        <w:tc>
          <w:tcPr>
            <w:tcW w:w="1134" w:type="dxa"/>
            <w:shd w:val="clear" w:color="auto" w:fill="FFFFFF"/>
          </w:tcPr>
          <w:p w14:paraId="5FBD36FD" w14:textId="77777777" w:rsidR="0008774D" w:rsidRDefault="0008774D">
            <w:pPr>
              <w:widowControl w:val="0"/>
              <w:autoSpaceDE w:val="0"/>
              <w:autoSpaceDN w:val="0"/>
              <w:adjustRightInd w:val="0"/>
              <w:rPr>
                <w:lang w:eastAsia="ja-JP"/>
              </w:rPr>
            </w:pPr>
          </w:p>
        </w:tc>
        <w:tc>
          <w:tcPr>
            <w:tcW w:w="5670" w:type="dxa"/>
            <w:shd w:val="clear" w:color="auto" w:fill="FFFFFF"/>
          </w:tcPr>
          <w:p w14:paraId="78F37EF8"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&gt; 10 mg/l Daphnia magna</w:t>
            </w:r>
          </w:p>
        </w:tc>
      </w:tr>
    </w:tbl>
    <w:p w14:paraId="299C5DFC"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1134"/>
        <w:gridCol w:w="5670"/>
      </w:tblGrid>
      <w:tr w:rsidR="0008774D" w14:paraId="0563302F" w14:textId="77777777">
        <w:tblPrEx>
          <w:tblCellMar>
            <w:top w:w="0" w:type="dxa"/>
            <w:bottom w:w="0" w:type="dxa"/>
          </w:tblCellMar>
        </w:tblPrEx>
        <w:tc>
          <w:tcPr>
            <w:tcW w:w="3402" w:type="dxa"/>
            <w:shd w:val="clear" w:color="auto" w:fill="FFFFFF"/>
          </w:tcPr>
          <w:p w14:paraId="6ECE536D"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4,4'-METHYLENEDIPHENYLDIISOCYANATE HOMOPOLYMER</w:t>
            </w:r>
          </w:p>
        </w:tc>
        <w:tc>
          <w:tcPr>
            <w:tcW w:w="1134" w:type="dxa"/>
            <w:shd w:val="clear" w:color="auto" w:fill="FFFFFF"/>
          </w:tcPr>
          <w:p w14:paraId="7C63765A" w14:textId="77777777" w:rsidR="0008774D" w:rsidRDefault="0008774D">
            <w:pPr>
              <w:widowControl w:val="0"/>
              <w:autoSpaceDE w:val="0"/>
              <w:autoSpaceDN w:val="0"/>
              <w:adjustRightInd w:val="0"/>
              <w:rPr>
                <w:lang w:eastAsia="ja-JP"/>
              </w:rPr>
            </w:pPr>
          </w:p>
        </w:tc>
        <w:tc>
          <w:tcPr>
            <w:tcW w:w="5670" w:type="dxa"/>
            <w:shd w:val="clear" w:color="auto" w:fill="FFFFFF"/>
          </w:tcPr>
          <w:p w14:paraId="0EC06158" w14:textId="77777777" w:rsidR="0008774D" w:rsidRDefault="0008774D">
            <w:pPr>
              <w:widowControl w:val="0"/>
              <w:autoSpaceDE w:val="0"/>
              <w:autoSpaceDN w:val="0"/>
              <w:adjustRightInd w:val="0"/>
              <w:rPr>
                <w:lang w:eastAsia="ja-JP"/>
              </w:rPr>
            </w:pPr>
          </w:p>
        </w:tc>
      </w:tr>
      <w:tr w:rsidR="0008774D" w14:paraId="4F805542" w14:textId="77777777">
        <w:tblPrEx>
          <w:tblCellMar>
            <w:top w:w="0" w:type="dxa"/>
            <w:bottom w:w="0" w:type="dxa"/>
          </w:tblCellMar>
        </w:tblPrEx>
        <w:tc>
          <w:tcPr>
            <w:tcW w:w="3402" w:type="dxa"/>
            <w:shd w:val="clear" w:color="auto" w:fill="FFFFFF"/>
          </w:tcPr>
          <w:p w14:paraId="493C2BED"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LC50 - for Fish</w:t>
            </w:r>
          </w:p>
        </w:tc>
        <w:tc>
          <w:tcPr>
            <w:tcW w:w="1134" w:type="dxa"/>
            <w:shd w:val="clear" w:color="auto" w:fill="FFFFFF"/>
          </w:tcPr>
          <w:p w14:paraId="246E0D6C" w14:textId="77777777" w:rsidR="0008774D" w:rsidRDefault="0008774D">
            <w:pPr>
              <w:widowControl w:val="0"/>
              <w:autoSpaceDE w:val="0"/>
              <w:autoSpaceDN w:val="0"/>
              <w:adjustRightInd w:val="0"/>
              <w:rPr>
                <w:lang w:eastAsia="ja-JP"/>
              </w:rPr>
            </w:pPr>
          </w:p>
        </w:tc>
        <w:tc>
          <w:tcPr>
            <w:tcW w:w="5670" w:type="dxa"/>
            <w:shd w:val="clear" w:color="auto" w:fill="FFFFFF"/>
          </w:tcPr>
          <w:p w14:paraId="2D05B869"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&gt; 1000 mg/l/96h Danio Rerio</w:t>
            </w:r>
          </w:p>
        </w:tc>
      </w:tr>
      <w:tr w:rsidR="0008774D" w14:paraId="0698DDAB" w14:textId="77777777">
        <w:tblPrEx>
          <w:tblCellMar>
            <w:top w:w="0" w:type="dxa"/>
            <w:bottom w:w="0" w:type="dxa"/>
          </w:tblCellMar>
        </w:tblPrEx>
        <w:tc>
          <w:tcPr>
            <w:tcW w:w="3402" w:type="dxa"/>
            <w:shd w:val="clear" w:color="auto" w:fill="FFFFFF"/>
          </w:tcPr>
          <w:p w14:paraId="095398E6"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Chronic NOEC for Algae / Aquatic Plants</w:t>
            </w:r>
          </w:p>
        </w:tc>
        <w:tc>
          <w:tcPr>
            <w:tcW w:w="1134" w:type="dxa"/>
            <w:shd w:val="clear" w:color="auto" w:fill="FFFFFF"/>
          </w:tcPr>
          <w:p w14:paraId="671D73D0" w14:textId="77777777" w:rsidR="0008774D" w:rsidRDefault="0008774D">
            <w:pPr>
              <w:widowControl w:val="0"/>
              <w:autoSpaceDE w:val="0"/>
              <w:autoSpaceDN w:val="0"/>
              <w:adjustRightInd w:val="0"/>
              <w:rPr>
                <w:lang w:eastAsia="ja-JP"/>
              </w:rPr>
            </w:pPr>
          </w:p>
        </w:tc>
        <w:tc>
          <w:tcPr>
            <w:tcW w:w="5670" w:type="dxa"/>
            <w:shd w:val="clear" w:color="auto" w:fill="FFFFFF"/>
          </w:tcPr>
          <w:p w14:paraId="6FF0DE9B"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1640 mg/l Desmodesmus subspicatus</w:t>
            </w:r>
          </w:p>
        </w:tc>
      </w:tr>
    </w:tbl>
    <w:p w14:paraId="317C9841"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1134"/>
        <w:gridCol w:w="5670"/>
      </w:tblGrid>
      <w:tr w:rsidR="0008774D" w14:paraId="6140EB34" w14:textId="77777777">
        <w:tblPrEx>
          <w:tblCellMar>
            <w:top w:w="0" w:type="dxa"/>
            <w:bottom w:w="0" w:type="dxa"/>
          </w:tblCellMar>
        </w:tblPrEx>
        <w:tc>
          <w:tcPr>
            <w:tcW w:w="3402" w:type="dxa"/>
            <w:shd w:val="clear" w:color="auto" w:fill="FFFFFF"/>
          </w:tcPr>
          <w:p w14:paraId="13E9B2C2"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DIPHENYLMETHANE-4,4'-DIISOCYANATE</w:t>
            </w:r>
          </w:p>
        </w:tc>
        <w:tc>
          <w:tcPr>
            <w:tcW w:w="1134" w:type="dxa"/>
            <w:shd w:val="clear" w:color="auto" w:fill="FFFFFF"/>
          </w:tcPr>
          <w:p w14:paraId="077B7859" w14:textId="77777777" w:rsidR="0008774D" w:rsidRDefault="0008774D">
            <w:pPr>
              <w:widowControl w:val="0"/>
              <w:autoSpaceDE w:val="0"/>
              <w:autoSpaceDN w:val="0"/>
              <w:adjustRightInd w:val="0"/>
              <w:rPr>
                <w:lang w:eastAsia="ja-JP"/>
              </w:rPr>
            </w:pPr>
          </w:p>
        </w:tc>
        <w:tc>
          <w:tcPr>
            <w:tcW w:w="5670" w:type="dxa"/>
            <w:shd w:val="clear" w:color="auto" w:fill="FFFFFF"/>
          </w:tcPr>
          <w:p w14:paraId="26C4A6D4" w14:textId="77777777" w:rsidR="0008774D" w:rsidRDefault="0008774D">
            <w:pPr>
              <w:widowControl w:val="0"/>
              <w:autoSpaceDE w:val="0"/>
              <w:autoSpaceDN w:val="0"/>
              <w:adjustRightInd w:val="0"/>
              <w:rPr>
                <w:lang w:eastAsia="ja-JP"/>
              </w:rPr>
            </w:pPr>
          </w:p>
        </w:tc>
      </w:tr>
      <w:tr w:rsidR="0008774D" w14:paraId="24AF4860" w14:textId="77777777">
        <w:tblPrEx>
          <w:tblCellMar>
            <w:top w:w="0" w:type="dxa"/>
            <w:bottom w:w="0" w:type="dxa"/>
          </w:tblCellMar>
        </w:tblPrEx>
        <w:tc>
          <w:tcPr>
            <w:tcW w:w="3402" w:type="dxa"/>
            <w:shd w:val="clear" w:color="auto" w:fill="FFFFFF"/>
          </w:tcPr>
          <w:p w14:paraId="128C2214"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LC50 - for Fish</w:t>
            </w:r>
          </w:p>
        </w:tc>
        <w:tc>
          <w:tcPr>
            <w:tcW w:w="1134" w:type="dxa"/>
            <w:shd w:val="clear" w:color="auto" w:fill="FFFFFF"/>
          </w:tcPr>
          <w:p w14:paraId="25041A3B" w14:textId="77777777" w:rsidR="0008774D" w:rsidRDefault="0008774D">
            <w:pPr>
              <w:widowControl w:val="0"/>
              <w:autoSpaceDE w:val="0"/>
              <w:autoSpaceDN w:val="0"/>
              <w:adjustRightInd w:val="0"/>
              <w:rPr>
                <w:lang w:eastAsia="ja-JP"/>
              </w:rPr>
            </w:pPr>
          </w:p>
        </w:tc>
        <w:tc>
          <w:tcPr>
            <w:tcW w:w="5670" w:type="dxa"/>
            <w:shd w:val="clear" w:color="auto" w:fill="FFFFFF"/>
          </w:tcPr>
          <w:p w14:paraId="296F0F6B"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&gt; 1000 mg/l/96h Danio rerio</w:t>
            </w:r>
          </w:p>
        </w:tc>
      </w:tr>
      <w:tr w:rsidR="0008774D" w14:paraId="24E2A27A" w14:textId="77777777">
        <w:tblPrEx>
          <w:tblCellMar>
            <w:top w:w="0" w:type="dxa"/>
            <w:bottom w:w="0" w:type="dxa"/>
          </w:tblCellMar>
        </w:tblPrEx>
        <w:tc>
          <w:tcPr>
            <w:tcW w:w="3402" w:type="dxa"/>
            <w:shd w:val="clear" w:color="auto" w:fill="FFFFFF"/>
          </w:tcPr>
          <w:p w14:paraId="73784FCE"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Chronic NOEC for Algae / Aquatic Plants</w:t>
            </w:r>
          </w:p>
        </w:tc>
        <w:tc>
          <w:tcPr>
            <w:tcW w:w="1134" w:type="dxa"/>
            <w:shd w:val="clear" w:color="auto" w:fill="FFFFFF"/>
          </w:tcPr>
          <w:p w14:paraId="699A963B" w14:textId="77777777" w:rsidR="0008774D" w:rsidRDefault="0008774D">
            <w:pPr>
              <w:widowControl w:val="0"/>
              <w:autoSpaceDE w:val="0"/>
              <w:autoSpaceDN w:val="0"/>
              <w:adjustRightInd w:val="0"/>
              <w:rPr>
                <w:lang w:eastAsia="ja-JP"/>
              </w:rPr>
            </w:pPr>
          </w:p>
        </w:tc>
        <w:tc>
          <w:tcPr>
            <w:tcW w:w="5670" w:type="dxa"/>
            <w:shd w:val="clear" w:color="auto" w:fill="FFFFFF"/>
          </w:tcPr>
          <w:p w14:paraId="6A825423"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1640 mg/l Desmodesmus subspicatus</w:t>
            </w:r>
          </w:p>
        </w:tc>
      </w:tr>
    </w:tbl>
    <w:p w14:paraId="257FDB0B" w14:textId="77777777" w:rsidR="0008774D" w:rsidRDefault="0008774D">
      <w:pPr>
        <w:widowControl w:val="0"/>
        <w:autoSpaceDE w:val="0"/>
        <w:autoSpaceDN w:val="0"/>
        <w:adjustRightInd w:val="0"/>
        <w:jc w:val="both"/>
        <w:rPr>
          <w:lang w:eastAsia="ja-JP"/>
        </w:rPr>
      </w:pPr>
    </w:p>
    <w:p w14:paraId="3502FBBB"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12.2. Persistence and degradability</w:t>
      </w:r>
    </w:p>
    <w:p w14:paraId="4E7FFA64" w14:textId="77777777" w:rsidR="0008774D" w:rsidRDefault="0008774D">
      <w:pPr>
        <w:widowControl w:val="0"/>
        <w:autoSpaceDE w:val="0"/>
        <w:autoSpaceDN w:val="0"/>
        <w:adjustRightInd w:val="0"/>
        <w:jc w:val="both"/>
        <w:rPr>
          <w:lang w:eastAsia="ja-JP"/>
        </w:rPr>
      </w:pPr>
    </w:p>
    <w:p w14:paraId="1EB5B6C8"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1134"/>
        <w:gridCol w:w="5670"/>
      </w:tblGrid>
      <w:tr w:rsidR="0008774D" w14:paraId="78AFF3C1" w14:textId="77777777">
        <w:tblPrEx>
          <w:tblCellMar>
            <w:top w:w="0" w:type="dxa"/>
            <w:bottom w:w="0" w:type="dxa"/>
          </w:tblCellMar>
        </w:tblPrEx>
        <w:tc>
          <w:tcPr>
            <w:tcW w:w="3402" w:type="dxa"/>
            <w:shd w:val="clear" w:color="auto" w:fill="FFFFFF"/>
          </w:tcPr>
          <w:p w14:paraId="3C31D213"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DIPHENYLMETHANE-4,4'-DIISOCYANATE</w:t>
            </w:r>
          </w:p>
        </w:tc>
        <w:tc>
          <w:tcPr>
            <w:tcW w:w="1134" w:type="dxa"/>
            <w:shd w:val="clear" w:color="auto" w:fill="FFFFFF"/>
          </w:tcPr>
          <w:p w14:paraId="5E54FE50" w14:textId="77777777" w:rsidR="0008774D" w:rsidRDefault="0008774D">
            <w:pPr>
              <w:widowControl w:val="0"/>
              <w:autoSpaceDE w:val="0"/>
              <w:autoSpaceDN w:val="0"/>
              <w:adjustRightInd w:val="0"/>
              <w:rPr>
                <w:lang w:eastAsia="ja-JP"/>
              </w:rPr>
            </w:pPr>
          </w:p>
        </w:tc>
        <w:tc>
          <w:tcPr>
            <w:tcW w:w="5670" w:type="dxa"/>
            <w:shd w:val="clear" w:color="auto" w:fill="FFFFFF"/>
          </w:tcPr>
          <w:p w14:paraId="7DAD33FA" w14:textId="77777777" w:rsidR="0008774D" w:rsidRDefault="0008774D">
            <w:pPr>
              <w:widowControl w:val="0"/>
              <w:autoSpaceDE w:val="0"/>
              <w:autoSpaceDN w:val="0"/>
              <w:adjustRightInd w:val="0"/>
              <w:rPr>
                <w:lang w:eastAsia="ja-JP"/>
              </w:rPr>
            </w:pPr>
          </w:p>
        </w:tc>
      </w:tr>
      <w:tr w:rsidR="0008774D" w14:paraId="33C2E457" w14:textId="77777777">
        <w:tblPrEx>
          <w:tblCellMar>
            <w:top w:w="0" w:type="dxa"/>
            <w:bottom w:w="0" w:type="dxa"/>
          </w:tblCellMar>
        </w:tblPrEx>
        <w:tc>
          <w:tcPr>
            <w:tcW w:w="3402" w:type="dxa"/>
            <w:shd w:val="clear" w:color="auto" w:fill="FFFFFF"/>
          </w:tcPr>
          <w:p w14:paraId="11272FB9"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Solubility in water</w:t>
            </w:r>
          </w:p>
        </w:tc>
        <w:tc>
          <w:tcPr>
            <w:tcW w:w="1134" w:type="dxa"/>
            <w:shd w:val="clear" w:color="auto" w:fill="FFFFFF"/>
          </w:tcPr>
          <w:p w14:paraId="275E8262" w14:textId="77777777" w:rsidR="0008774D" w:rsidRDefault="0008774D">
            <w:pPr>
              <w:widowControl w:val="0"/>
              <w:autoSpaceDE w:val="0"/>
              <w:autoSpaceDN w:val="0"/>
              <w:adjustRightInd w:val="0"/>
              <w:rPr>
                <w:lang w:eastAsia="ja-JP"/>
              </w:rPr>
            </w:pPr>
          </w:p>
        </w:tc>
        <w:tc>
          <w:tcPr>
            <w:tcW w:w="5670" w:type="dxa"/>
            <w:shd w:val="clear" w:color="auto" w:fill="FFFFFF"/>
          </w:tcPr>
          <w:p w14:paraId="6FBCA996"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0,1 - 100 mg/l</w:t>
            </w:r>
          </w:p>
        </w:tc>
      </w:tr>
    </w:tbl>
    <w:p w14:paraId="56BEB964"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xml:space="preserve">   NOT rapidly degradable</w:t>
      </w:r>
    </w:p>
    <w:p w14:paraId="6DDB1EB9" w14:textId="77777777" w:rsidR="0008774D" w:rsidRDefault="0008774D">
      <w:pPr>
        <w:widowControl w:val="0"/>
        <w:autoSpaceDE w:val="0"/>
        <w:autoSpaceDN w:val="0"/>
        <w:adjustRightInd w:val="0"/>
        <w:jc w:val="both"/>
        <w:rPr>
          <w:lang w:eastAsia="ja-JP"/>
        </w:rPr>
      </w:pPr>
    </w:p>
    <w:p w14:paraId="0A36808B"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12.3. Bioaccumulative potential</w:t>
      </w:r>
    </w:p>
    <w:p w14:paraId="67EE062C" w14:textId="77777777" w:rsidR="0008774D" w:rsidRDefault="0008774D">
      <w:pPr>
        <w:widowControl w:val="0"/>
        <w:autoSpaceDE w:val="0"/>
        <w:autoSpaceDN w:val="0"/>
        <w:adjustRightInd w:val="0"/>
        <w:jc w:val="both"/>
        <w:rPr>
          <w:lang w:eastAsia="ja-JP"/>
        </w:rPr>
      </w:pPr>
    </w:p>
    <w:p w14:paraId="316FB03C"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1134"/>
        <w:gridCol w:w="5670"/>
      </w:tblGrid>
      <w:tr w:rsidR="0008774D" w14:paraId="3D3BECC5" w14:textId="77777777">
        <w:tblPrEx>
          <w:tblCellMar>
            <w:top w:w="0" w:type="dxa"/>
            <w:bottom w:w="0" w:type="dxa"/>
          </w:tblCellMar>
        </w:tblPrEx>
        <w:tc>
          <w:tcPr>
            <w:tcW w:w="3402" w:type="dxa"/>
            <w:shd w:val="clear" w:color="auto" w:fill="FFFFFF"/>
          </w:tcPr>
          <w:p w14:paraId="24C8B701"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DIPHENYLMETHANE-2,4'-DIISOCYANATE</w:t>
            </w:r>
          </w:p>
        </w:tc>
        <w:tc>
          <w:tcPr>
            <w:tcW w:w="1134" w:type="dxa"/>
            <w:shd w:val="clear" w:color="auto" w:fill="FFFFFF"/>
          </w:tcPr>
          <w:p w14:paraId="43216699" w14:textId="77777777" w:rsidR="0008774D" w:rsidRDefault="0008774D">
            <w:pPr>
              <w:widowControl w:val="0"/>
              <w:autoSpaceDE w:val="0"/>
              <w:autoSpaceDN w:val="0"/>
              <w:adjustRightInd w:val="0"/>
              <w:rPr>
                <w:lang w:eastAsia="ja-JP"/>
              </w:rPr>
            </w:pPr>
          </w:p>
        </w:tc>
        <w:tc>
          <w:tcPr>
            <w:tcW w:w="5670" w:type="dxa"/>
            <w:shd w:val="clear" w:color="auto" w:fill="FFFFFF"/>
          </w:tcPr>
          <w:p w14:paraId="7369CF20" w14:textId="77777777" w:rsidR="0008774D" w:rsidRDefault="0008774D">
            <w:pPr>
              <w:widowControl w:val="0"/>
              <w:autoSpaceDE w:val="0"/>
              <w:autoSpaceDN w:val="0"/>
              <w:adjustRightInd w:val="0"/>
              <w:rPr>
                <w:lang w:eastAsia="ja-JP"/>
              </w:rPr>
            </w:pPr>
          </w:p>
        </w:tc>
      </w:tr>
      <w:tr w:rsidR="0008774D" w14:paraId="2F848641" w14:textId="77777777">
        <w:tblPrEx>
          <w:tblCellMar>
            <w:top w:w="0" w:type="dxa"/>
            <w:bottom w:w="0" w:type="dxa"/>
          </w:tblCellMar>
        </w:tblPrEx>
        <w:tc>
          <w:tcPr>
            <w:tcW w:w="3402" w:type="dxa"/>
            <w:shd w:val="clear" w:color="auto" w:fill="FFFFFF"/>
          </w:tcPr>
          <w:p w14:paraId="3EF71C01"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BCF</w:t>
            </w:r>
          </w:p>
        </w:tc>
        <w:tc>
          <w:tcPr>
            <w:tcW w:w="1134" w:type="dxa"/>
            <w:shd w:val="clear" w:color="auto" w:fill="FFFFFF"/>
          </w:tcPr>
          <w:p w14:paraId="28FA356C" w14:textId="77777777" w:rsidR="0008774D" w:rsidRDefault="0008774D">
            <w:pPr>
              <w:widowControl w:val="0"/>
              <w:autoSpaceDE w:val="0"/>
              <w:autoSpaceDN w:val="0"/>
              <w:adjustRightInd w:val="0"/>
              <w:rPr>
                <w:lang w:eastAsia="ja-JP"/>
              </w:rPr>
            </w:pPr>
          </w:p>
        </w:tc>
        <w:tc>
          <w:tcPr>
            <w:tcW w:w="5670" w:type="dxa"/>
            <w:shd w:val="clear" w:color="auto" w:fill="FFFFFF"/>
          </w:tcPr>
          <w:p w14:paraId="21E028A8"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200  Cyprinus carpio</w:t>
            </w:r>
          </w:p>
        </w:tc>
      </w:tr>
    </w:tbl>
    <w:p w14:paraId="0A1F418F"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1134"/>
        <w:gridCol w:w="5670"/>
      </w:tblGrid>
      <w:tr w:rsidR="0008774D" w14:paraId="68A4CF15" w14:textId="77777777">
        <w:tblPrEx>
          <w:tblCellMar>
            <w:top w:w="0" w:type="dxa"/>
            <w:bottom w:w="0" w:type="dxa"/>
          </w:tblCellMar>
        </w:tblPrEx>
        <w:tc>
          <w:tcPr>
            <w:tcW w:w="3402" w:type="dxa"/>
            <w:shd w:val="clear" w:color="auto" w:fill="FFFFFF"/>
          </w:tcPr>
          <w:p w14:paraId="6C22CB89"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DIPHENYLMETHANE-4,4'-DIISOCYANATE</w:t>
            </w:r>
          </w:p>
        </w:tc>
        <w:tc>
          <w:tcPr>
            <w:tcW w:w="1134" w:type="dxa"/>
            <w:shd w:val="clear" w:color="auto" w:fill="FFFFFF"/>
          </w:tcPr>
          <w:p w14:paraId="0DE736A4" w14:textId="77777777" w:rsidR="0008774D" w:rsidRDefault="0008774D">
            <w:pPr>
              <w:widowControl w:val="0"/>
              <w:autoSpaceDE w:val="0"/>
              <w:autoSpaceDN w:val="0"/>
              <w:adjustRightInd w:val="0"/>
              <w:rPr>
                <w:lang w:eastAsia="ja-JP"/>
              </w:rPr>
            </w:pPr>
          </w:p>
        </w:tc>
        <w:tc>
          <w:tcPr>
            <w:tcW w:w="5670" w:type="dxa"/>
            <w:shd w:val="clear" w:color="auto" w:fill="FFFFFF"/>
          </w:tcPr>
          <w:p w14:paraId="7A27EC65" w14:textId="77777777" w:rsidR="0008774D" w:rsidRDefault="0008774D">
            <w:pPr>
              <w:widowControl w:val="0"/>
              <w:autoSpaceDE w:val="0"/>
              <w:autoSpaceDN w:val="0"/>
              <w:adjustRightInd w:val="0"/>
              <w:rPr>
                <w:lang w:eastAsia="ja-JP"/>
              </w:rPr>
            </w:pPr>
          </w:p>
        </w:tc>
      </w:tr>
      <w:tr w:rsidR="0008774D" w14:paraId="352AE7CC" w14:textId="77777777">
        <w:tblPrEx>
          <w:tblCellMar>
            <w:top w:w="0" w:type="dxa"/>
            <w:bottom w:w="0" w:type="dxa"/>
          </w:tblCellMar>
        </w:tblPrEx>
        <w:tc>
          <w:tcPr>
            <w:tcW w:w="3402" w:type="dxa"/>
            <w:shd w:val="clear" w:color="auto" w:fill="FFFFFF"/>
          </w:tcPr>
          <w:p w14:paraId="15A94427"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Partition coefficient: n-octanol/water</w:t>
            </w:r>
          </w:p>
        </w:tc>
        <w:tc>
          <w:tcPr>
            <w:tcW w:w="1134" w:type="dxa"/>
            <w:shd w:val="clear" w:color="auto" w:fill="FFFFFF"/>
          </w:tcPr>
          <w:p w14:paraId="19A858BF" w14:textId="77777777" w:rsidR="0008774D" w:rsidRDefault="0008774D">
            <w:pPr>
              <w:widowControl w:val="0"/>
              <w:autoSpaceDE w:val="0"/>
              <w:autoSpaceDN w:val="0"/>
              <w:adjustRightInd w:val="0"/>
              <w:rPr>
                <w:lang w:eastAsia="ja-JP"/>
              </w:rPr>
            </w:pPr>
          </w:p>
        </w:tc>
        <w:tc>
          <w:tcPr>
            <w:tcW w:w="5670" w:type="dxa"/>
            <w:shd w:val="clear" w:color="auto" w:fill="FFFFFF"/>
          </w:tcPr>
          <w:p w14:paraId="6A616349"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 xml:space="preserve">4,51 </w:t>
            </w:r>
          </w:p>
        </w:tc>
      </w:tr>
    </w:tbl>
    <w:p w14:paraId="4A0B55C0"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12.4. Mobility in soil</w:t>
      </w:r>
    </w:p>
    <w:p w14:paraId="2FE57C05" w14:textId="77777777" w:rsidR="0008774D" w:rsidRDefault="0008774D">
      <w:pPr>
        <w:widowControl w:val="0"/>
        <w:autoSpaceDE w:val="0"/>
        <w:autoSpaceDN w:val="0"/>
        <w:adjustRightInd w:val="0"/>
        <w:jc w:val="both"/>
        <w:rPr>
          <w:lang w:eastAsia="ja-JP"/>
        </w:rPr>
      </w:pPr>
    </w:p>
    <w:p w14:paraId="11D39A6B"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Information not available</w:t>
      </w:r>
    </w:p>
    <w:p w14:paraId="7DD7C319" w14:textId="77777777" w:rsidR="0008774D" w:rsidRDefault="0008774D">
      <w:pPr>
        <w:widowControl w:val="0"/>
        <w:autoSpaceDE w:val="0"/>
        <w:autoSpaceDN w:val="0"/>
        <w:adjustRightInd w:val="0"/>
        <w:jc w:val="both"/>
        <w:rPr>
          <w:lang w:eastAsia="ja-JP"/>
        </w:rPr>
      </w:pPr>
    </w:p>
    <w:p w14:paraId="59649A2E"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12.5. Results of PBT and vPvB assessment</w:t>
      </w:r>
    </w:p>
    <w:p w14:paraId="037BB98C" w14:textId="77777777" w:rsidR="0008774D" w:rsidRDefault="0008774D">
      <w:pPr>
        <w:widowControl w:val="0"/>
        <w:autoSpaceDE w:val="0"/>
        <w:autoSpaceDN w:val="0"/>
        <w:adjustRightInd w:val="0"/>
        <w:jc w:val="both"/>
        <w:rPr>
          <w:lang w:eastAsia="ja-JP"/>
        </w:rPr>
      </w:pPr>
    </w:p>
    <w:p w14:paraId="3C89D360"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On the basis of available data, the product does not contain any PBT or vPvB in percentage greater than 0,1%.</w:t>
      </w:r>
    </w:p>
    <w:p w14:paraId="0E7EE777" w14:textId="77777777" w:rsidR="0008774D" w:rsidRDefault="0008774D">
      <w:pPr>
        <w:widowControl w:val="0"/>
        <w:autoSpaceDE w:val="0"/>
        <w:autoSpaceDN w:val="0"/>
        <w:adjustRightInd w:val="0"/>
        <w:jc w:val="both"/>
        <w:rPr>
          <w:lang w:eastAsia="ja-JP"/>
        </w:rPr>
      </w:pPr>
    </w:p>
    <w:p w14:paraId="35826EB0"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12.6. Other adverse effects</w:t>
      </w:r>
    </w:p>
    <w:p w14:paraId="67DD2117" w14:textId="77777777" w:rsidR="0008774D" w:rsidRDefault="0008774D">
      <w:pPr>
        <w:widowControl w:val="0"/>
        <w:autoSpaceDE w:val="0"/>
        <w:autoSpaceDN w:val="0"/>
        <w:adjustRightInd w:val="0"/>
        <w:jc w:val="both"/>
        <w:rPr>
          <w:lang w:eastAsia="ja-JP"/>
        </w:rPr>
      </w:pPr>
    </w:p>
    <w:p w14:paraId="294B5050"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Information not available</w:t>
      </w:r>
    </w:p>
    <w:p w14:paraId="4954E88D" w14:textId="77777777" w:rsidR="0008774D" w:rsidRDefault="0008774D">
      <w:pPr>
        <w:widowControl w:val="0"/>
        <w:autoSpaceDE w:val="0"/>
        <w:autoSpaceDN w:val="0"/>
        <w:adjustRightInd w:val="0"/>
        <w:jc w:val="both"/>
        <w:rPr>
          <w:lang w:eastAsia="ja-JP"/>
        </w:rPr>
      </w:pPr>
    </w:p>
    <w:p w14:paraId="596A3ABE"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08774D" w14:paraId="062E1A94" w14:textId="77777777">
        <w:tblPrEx>
          <w:tblCellMar>
            <w:top w:w="0" w:type="dxa"/>
            <w:bottom w:w="0" w:type="dxa"/>
          </w:tblCellMar>
        </w:tblPrEx>
        <w:tc>
          <w:tcPr>
            <w:tcW w:w="10773" w:type="dxa"/>
            <w:shd w:val="clear" w:color="auto" w:fill="C0C0C0"/>
          </w:tcPr>
          <w:p w14:paraId="5B5C7CD7"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13. Disposal considerations</w:t>
            </w:r>
          </w:p>
        </w:tc>
      </w:tr>
    </w:tbl>
    <w:p w14:paraId="31BE4468" w14:textId="77777777" w:rsidR="0008774D" w:rsidRDefault="0008774D">
      <w:pPr>
        <w:widowControl w:val="0"/>
        <w:autoSpaceDE w:val="0"/>
        <w:autoSpaceDN w:val="0"/>
        <w:adjustRightInd w:val="0"/>
        <w:jc w:val="both"/>
        <w:rPr>
          <w:lang w:eastAsia="ja-JP"/>
        </w:rPr>
      </w:pPr>
    </w:p>
    <w:p w14:paraId="6B531CCD"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13.1. Waste treatment methods</w:t>
      </w:r>
    </w:p>
    <w:p w14:paraId="6E84C833" w14:textId="77777777" w:rsidR="0008774D" w:rsidRDefault="0008774D">
      <w:pPr>
        <w:widowControl w:val="0"/>
        <w:autoSpaceDE w:val="0"/>
        <w:autoSpaceDN w:val="0"/>
        <w:adjustRightInd w:val="0"/>
        <w:jc w:val="both"/>
        <w:rPr>
          <w:lang w:eastAsia="ja-JP"/>
        </w:rPr>
      </w:pPr>
    </w:p>
    <w:p w14:paraId="770143BC" w14:textId="77777777" w:rsidR="0008774D" w:rsidRDefault="0008774D">
      <w:pPr>
        <w:widowControl w:val="0"/>
        <w:autoSpaceDE w:val="0"/>
        <w:autoSpaceDN w:val="0"/>
        <w:adjustRightInd w:val="0"/>
        <w:jc w:val="both"/>
        <w:rPr>
          <w:lang w:eastAsia="ja-JP"/>
        </w:rPr>
      </w:pPr>
    </w:p>
    <w:p w14:paraId="06908334"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Reuse, when possible. Product residues should be considered special hazardous waste. The hazard level of waste containing this product should be evaluated according to applicable regulations.</w:t>
      </w:r>
    </w:p>
    <w:p w14:paraId="710617C3"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Disposal must be performed through an authorised waste management firm, in compliance with national and local regulations.</w:t>
      </w:r>
    </w:p>
    <w:p w14:paraId="11CA84AF"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xml:space="preserve">CONTAMINATED PACKAGING </w:t>
      </w:r>
    </w:p>
    <w:p w14:paraId="2150F655"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Contaminated packaging must be recovered or disposed of in compliance with national waste management regulations.</w:t>
      </w:r>
    </w:p>
    <w:p w14:paraId="3A06DCAB" w14:textId="77777777" w:rsidR="0008774D" w:rsidRDefault="0008774D">
      <w:pPr>
        <w:widowControl w:val="0"/>
        <w:autoSpaceDE w:val="0"/>
        <w:autoSpaceDN w:val="0"/>
        <w:adjustRightInd w:val="0"/>
        <w:jc w:val="both"/>
        <w:rPr>
          <w:lang w:eastAsia="ja-JP"/>
        </w:rPr>
      </w:pPr>
    </w:p>
    <w:p w14:paraId="344C5208"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08774D" w14:paraId="1877321C" w14:textId="77777777">
        <w:tblPrEx>
          <w:tblCellMar>
            <w:top w:w="0" w:type="dxa"/>
            <w:bottom w:w="0" w:type="dxa"/>
          </w:tblCellMar>
        </w:tblPrEx>
        <w:tc>
          <w:tcPr>
            <w:tcW w:w="10773" w:type="dxa"/>
            <w:shd w:val="clear" w:color="auto" w:fill="C0C0C0"/>
          </w:tcPr>
          <w:p w14:paraId="6EF3C270"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14. Transport information</w:t>
            </w:r>
          </w:p>
        </w:tc>
      </w:tr>
    </w:tbl>
    <w:p w14:paraId="2FCA138C" w14:textId="77777777" w:rsidR="0008774D" w:rsidRDefault="0008774D">
      <w:pPr>
        <w:widowControl w:val="0"/>
        <w:autoSpaceDE w:val="0"/>
        <w:autoSpaceDN w:val="0"/>
        <w:adjustRightInd w:val="0"/>
        <w:jc w:val="both"/>
        <w:rPr>
          <w:lang w:eastAsia="ja-JP"/>
        </w:rPr>
      </w:pPr>
    </w:p>
    <w:p w14:paraId="765C9E40" w14:textId="77777777" w:rsidR="0008774D" w:rsidRDefault="0008774D">
      <w:pPr>
        <w:widowControl w:val="0"/>
        <w:autoSpaceDE w:val="0"/>
        <w:autoSpaceDN w:val="0"/>
        <w:adjustRightInd w:val="0"/>
        <w:jc w:val="both"/>
        <w:rPr>
          <w:lang w:eastAsia="ja-JP"/>
        </w:rPr>
      </w:pPr>
    </w:p>
    <w:p w14:paraId="5A2FE686"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The product is not dangerous under current provisions of the Code of International Carriage of Dangerous Goods by Road (ADR) and by Rail (RID), of the International Maritime Dangerous Goods Code (IMDG), and of the International Air Transport Association (IATA) regulations.</w:t>
      </w:r>
    </w:p>
    <w:p w14:paraId="7AAB8475" w14:textId="77777777" w:rsidR="0008774D" w:rsidRDefault="0008774D">
      <w:pPr>
        <w:widowControl w:val="0"/>
        <w:autoSpaceDE w:val="0"/>
        <w:autoSpaceDN w:val="0"/>
        <w:adjustRightInd w:val="0"/>
        <w:jc w:val="both"/>
        <w:rPr>
          <w:lang w:eastAsia="ja-JP"/>
        </w:rPr>
      </w:pPr>
    </w:p>
    <w:p w14:paraId="21057E48"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14.1. UN number</w:t>
      </w:r>
    </w:p>
    <w:p w14:paraId="6ACA5AB5" w14:textId="77777777" w:rsidR="0008774D" w:rsidRDefault="0008774D">
      <w:pPr>
        <w:widowControl w:val="0"/>
        <w:autoSpaceDE w:val="0"/>
        <w:autoSpaceDN w:val="0"/>
        <w:adjustRightInd w:val="0"/>
        <w:jc w:val="both"/>
        <w:rPr>
          <w:lang w:eastAsia="ja-JP"/>
        </w:rPr>
      </w:pPr>
    </w:p>
    <w:p w14:paraId="7006C7B0" w14:textId="77777777" w:rsidR="0008774D" w:rsidRDefault="0008774D">
      <w:pPr>
        <w:widowControl w:val="0"/>
        <w:autoSpaceDE w:val="0"/>
        <w:autoSpaceDN w:val="0"/>
        <w:adjustRightInd w:val="0"/>
        <w:jc w:val="both"/>
        <w:rPr>
          <w:lang w:eastAsia="ja-JP"/>
        </w:rPr>
      </w:pPr>
    </w:p>
    <w:p w14:paraId="4F27A78B"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Not applicable</w:t>
      </w:r>
    </w:p>
    <w:p w14:paraId="3F535C08" w14:textId="77777777" w:rsidR="0008774D" w:rsidRDefault="0008774D">
      <w:pPr>
        <w:widowControl w:val="0"/>
        <w:autoSpaceDE w:val="0"/>
        <w:autoSpaceDN w:val="0"/>
        <w:adjustRightInd w:val="0"/>
        <w:jc w:val="both"/>
        <w:rPr>
          <w:lang w:eastAsia="ja-JP"/>
        </w:rPr>
      </w:pPr>
    </w:p>
    <w:p w14:paraId="7BFE8541" w14:textId="77777777" w:rsidR="0008774D" w:rsidRDefault="0008774D">
      <w:pPr>
        <w:widowControl w:val="0"/>
        <w:autoSpaceDE w:val="0"/>
        <w:autoSpaceDN w:val="0"/>
        <w:adjustRightInd w:val="0"/>
        <w:jc w:val="both"/>
        <w:rPr>
          <w:lang w:eastAsia="ja-JP"/>
        </w:rPr>
      </w:pPr>
    </w:p>
    <w:p w14:paraId="6E4B1375"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14.2. UN proper shipping name</w:t>
      </w:r>
    </w:p>
    <w:p w14:paraId="513671A7" w14:textId="77777777" w:rsidR="0008774D" w:rsidRDefault="0008774D">
      <w:pPr>
        <w:widowControl w:val="0"/>
        <w:autoSpaceDE w:val="0"/>
        <w:autoSpaceDN w:val="0"/>
        <w:adjustRightInd w:val="0"/>
        <w:jc w:val="both"/>
        <w:rPr>
          <w:lang w:eastAsia="ja-JP"/>
        </w:rPr>
      </w:pPr>
    </w:p>
    <w:p w14:paraId="30B30124" w14:textId="77777777" w:rsidR="0008774D" w:rsidRDefault="0008774D">
      <w:pPr>
        <w:widowControl w:val="0"/>
        <w:autoSpaceDE w:val="0"/>
        <w:autoSpaceDN w:val="0"/>
        <w:adjustRightInd w:val="0"/>
        <w:jc w:val="both"/>
        <w:rPr>
          <w:lang w:eastAsia="ja-JP"/>
        </w:rPr>
      </w:pPr>
    </w:p>
    <w:p w14:paraId="5E3F8403"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Not applicable</w:t>
      </w:r>
    </w:p>
    <w:p w14:paraId="45B8614C" w14:textId="77777777" w:rsidR="0008774D" w:rsidRDefault="0008774D">
      <w:pPr>
        <w:widowControl w:val="0"/>
        <w:autoSpaceDE w:val="0"/>
        <w:autoSpaceDN w:val="0"/>
        <w:adjustRightInd w:val="0"/>
        <w:jc w:val="both"/>
        <w:rPr>
          <w:lang w:eastAsia="ja-JP"/>
        </w:rPr>
      </w:pPr>
    </w:p>
    <w:p w14:paraId="4D798443" w14:textId="77777777" w:rsidR="0008774D" w:rsidRDefault="0008774D">
      <w:pPr>
        <w:widowControl w:val="0"/>
        <w:autoSpaceDE w:val="0"/>
        <w:autoSpaceDN w:val="0"/>
        <w:adjustRightInd w:val="0"/>
        <w:jc w:val="both"/>
        <w:rPr>
          <w:lang w:eastAsia="ja-JP"/>
        </w:rPr>
      </w:pPr>
    </w:p>
    <w:p w14:paraId="49D3EE82"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14.3. Transport hazard class(es)</w:t>
      </w:r>
    </w:p>
    <w:p w14:paraId="6271C7D8" w14:textId="77777777" w:rsidR="0008774D" w:rsidRDefault="0008774D">
      <w:pPr>
        <w:widowControl w:val="0"/>
        <w:autoSpaceDE w:val="0"/>
        <w:autoSpaceDN w:val="0"/>
        <w:adjustRightInd w:val="0"/>
        <w:jc w:val="both"/>
        <w:rPr>
          <w:lang w:eastAsia="ja-JP"/>
        </w:rPr>
      </w:pPr>
    </w:p>
    <w:p w14:paraId="420C8269" w14:textId="77777777" w:rsidR="0008774D" w:rsidRDefault="0008774D">
      <w:pPr>
        <w:widowControl w:val="0"/>
        <w:autoSpaceDE w:val="0"/>
        <w:autoSpaceDN w:val="0"/>
        <w:adjustRightInd w:val="0"/>
        <w:jc w:val="both"/>
        <w:rPr>
          <w:lang w:eastAsia="ja-JP"/>
        </w:rPr>
      </w:pPr>
    </w:p>
    <w:p w14:paraId="74F3C0EC"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Not applicable</w:t>
      </w:r>
    </w:p>
    <w:p w14:paraId="463D0237" w14:textId="77777777" w:rsidR="0008774D" w:rsidRDefault="0008774D">
      <w:pPr>
        <w:widowControl w:val="0"/>
        <w:autoSpaceDE w:val="0"/>
        <w:autoSpaceDN w:val="0"/>
        <w:adjustRightInd w:val="0"/>
        <w:jc w:val="both"/>
        <w:rPr>
          <w:lang w:eastAsia="ja-JP"/>
        </w:rPr>
      </w:pPr>
    </w:p>
    <w:p w14:paraId="2D8AC1C9" w14:textId="77777777" w:rsidR="0008774D" w:rsidRDefault="0008774D">
      <w:pPr>
        <w:widowControl w:val="0"/>
        <w:autoSpaceDE w:val="0"/>
        <w:autoSpaceDN w:val="0"/>
        <w:adjustRightInd w:val="0"/>
        <w:jc w:val="both"/>
        <w:rPr>
          <w:lang w:eastAsia="ja-JP"/>
        </w:rPr>
      </w:pPr>
    </w:p>
    <w:p w14:paraId="3F3912A3"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14.4. Packing group</w:t>
      </w:r>
    </w:p>
    <w:p w14:paraId="0B8CD029" w14:textId="77777777" w:rsidR="0008774D" w:rsidRDefault="0008774D">
      <w:pPr>
        <w:widowControl w:val="0"/>
        <w:autoSpaceDE w:val="0"/>
        <w:autoSpaceDN w:val="0"/>
        <w:adjustRightInd w:val="0"/>
        <w:jc w:val="both"/>
        <w:rPr>
          <w:lang w:eastAsia="ja-JP"/>
        </w:rPr>
      </w:pPr>
    </w:p>
    <w:p w14:paraId="341A5950" w14:textId="77777777" w:rsidR="0008774D" w:rsidRDefault="0008774D">
      <w:pPr>
        <w:widowControl w:val="0"/>
        <w:autoSpaceDE w:val="0"/>
        <w:autoSpaceDN w:val="0"/>
        <w:adjustRightInd w:val="0"/>
        <w:jc w:val="both"/>
        <w:rPr>
          <w:lang w:eastAsia="ja-JP"/>
        </w:rPr>
      </w:pPr>
    </w:p>
    <w:p w14:paraId="71E1102D"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Not applicable</w:t>
      </w:r>
    </w:p>
    <w:p w14:paraId="62367E70" w14:textId="77777777" w:rsidR="0008774D" w:rsidRDefault="0008774D">
      <w:pPr>
        <w:widowControl w:val="0"/>
        <w:autoSpaceDE w:val="0"/>
        <w:autoSpaceDN w:val="0"/>
        <w:adjustRightInd w:val="0"/>
        <w:jc w:val="both"/>
        <w:rPr>
          <w:lang w:eastAsia="ja-JP"/>
        </w:rPr>
      </w:pPr>
    </w:p>
    <w:p w14:paraId="5F9D84B3" w14:textId="77777777" w:rsidR="0008774D" w:rsidRDefault="0008774D">
      <w:pPr>
        <w:widowControl w:val="0"/>
        <w:autoSpaceDE w:val="0"/>
        <w:autoSpaceDN w:val="0"/>
        <w:adjustRightInd w:val="0"/>
        <w:jc w:val="both"/>
        <w:rPr>
          <w:lang w:eastAsia="ja-JP"/>
        </w:rPr>
      </w:pPr>
    </w:p>
    <w:p w14:paraId="38F8A417"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14.5. Environmental hazards</w:t>
      </w:r>
    </w:p>
    <w:p w14:paraId="35BBD0C3" w14:textId="77777777" w:rsidR="0008774D" w:rsidRDefault="0008774D">
      <w:pPr>
        <w:widowControl w:val="0"/>
        <w:autoSpaceDE w:val="0"/>
        <w:autoSpaceDN w:val="0"/>
        <w:adjustRightInd w:val="0"/>
        <w:jc w:val="both"/>
        <w:rPr>
          <w:lang w:eastAsia="ja-JP"/>
        </w:rPr>
      </w:pPr>
    </w:p>
    <w:p w14:paraId="01448A7B" w14:textId="77777777" w:rsidR="0008774D" w:rsidRDefault="0008774D">
      <w:pPr>
        <w:widowControl w:val="0"/>
        <w:autoSpaceDE w:val="0"/>
        <w:autoSpaceDN w:val="0"/>
        <w:adjustRightInd w:val="0"/>
        <w:jc w:val="both"/>
        <w:rPr>
          <w:lang w:eastAsia="ja-JP"/>
        </w:rPr>
      </w:pPr>
    </w:p>
    <w:p w14:paraId="3D8148A8"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Not applicable</w:t>
      </w:r>
    </w:p>
    <w:p w14:paraId="23CD22CF" w14:textId="77777777" w:rsidR="0008774D" w:rsidRDefault="0008774D">
      <w:pPr>
        <w:widowControl w:val="0"/>
        <w:autoSpaceDE w:val="0"/>
        <w:autoSpaceDN w:val="0"/>
        <w:adjustRightInd w:val="0"/>
        <w:jc w:val="both"/>
        <w:rPr>
          <w:lang w:eastAsia="ja-JP"/>
        </w:rPr>
      </w:pPr>
    </w:p>
    <w:p w14:paraId="0FBD32F9" w14:textId="77777777" w:rsidR="0008774D" w:rsidRDefault="0008774D">
      <w:pPr>
        <w:widowControl w:val="0"/>
        <w:autoSpaceDE w:val="0"/>
        <w:autoSpaceDN w:val="0"/>
        <w:adjustRightInd w:val="0"/>
        <w:jc w:val="both"/>
        <w:rPr>
          <w:lang w:eastAsia="ja-JP"/>
        </w:rPr>
      </w:pPr>
    </w:p>
    <w:p w14:paraId="685930C7"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14.6. Special precautions for user</w:t>
      </w:r>
    </w:p>
    <w:p w14:paraId="40B13695" w14:textId="77777777" w:rsidR="0008774D" w:rsidRDefault="0008774D">
      <w:pPr>
        <w:widowControl w:val="0"/>
        <w:autoSpaceDE w:val="0"/>
        <w:autoSpaceDN w:val="0"/>
        <w:adjustRightInd w:val="0"/>
        <w:jc w:val="both"/>
        <w:rPr>
          <w:lang w:eastAsia="ja-JP"/>
        </w:rPr>
      </w:pPr>
    </w:p>
    <w:p w14:paraId="6987C85F" w14:textId="77777777" w:rsidR="0008774D" w:rsidRDefault="0008774D">
      <w:pPr>
        <w:widowControl w:val="0"/>
        <w:autoSpaceDE w:val="0"/>
        <w:autoSpaceDN w:val="0"/>
        <w:adjustRightInd w:val="0"/>
        <w:jc w:val="both"/>
        <w:rPr>
          <w:lang w:eastAsia="ja-JP"/>
        </w:rPr>
      </w:pPr>
    </w:p>
    <w:p w14:paraId="191EC0FA"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Not applicable</w:t>
      </w:r>
    </w:p>
    <w:p w14:paraId="4BDDEFD7" w14:textId="77777777" w:rsidR="0008774D" w:rsidRDefault="0008774D">
      <w:pPr>
        <w:widowControl w:val="0"/>
        <w:autoSpaceDE w:val="0"/>
        <w:autoSpaceDN w:val="0"/>
        <w:adjustRightInd w:val="0"/>
        <w:jc w:val="both"/>
        <w:rPr>
          <w:lang w:eastAsia="ja-JP"/>
        </w:rPr>
      </w:pPr>
    </w:p>
    <w:p w14:paraId="1C46EDB7" w14:textId="77777777" w:rsidR="0008774D" w:rsidRDefault="0008774D">
      <w:pPr>
        <w:widowControl w:val="0"/>
        <w:autoSpaceDE w:val="0"/>
        <w:autoSpaceDN w:val="0"/>
        <w:adjustRightInd w:val="0"/>
        <w:jc w:val="both"/>
        <w:rPr>
          <w:lang w:eastAsia="ja-JP"/>
        </w:rPr>
      </w:pPr>
    </w:p>
    <w:p w14:paraId="681A3A74" w14:textId="77777777" w:rsidR="0008774D" w:rsidRDefault="0008774D">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14.7. Transport in bulk according to Annex II of Marpol and the IBC Code</w:t>
      </w:r>
    </w:p>
    <w:p w14:paraId="51415E17" w14:textId="77777777" w:rsidR="0008774D" w:rsidRDefault="0008774D">
      <w:pPr>
        <w:widowControl w:val="0"/>
        <w:autoSpaceDE w:val="0"/>
        <w:autoSpaceDN w:val="0"/>
        <w:adjustRightInd w:val="0"/>
        <w:jc w:val="both"/>
        <w:rPr>
          <w:lang w:eastAsia="ja-JP"/>
        </w:rPr>
      </w:pPr>
    </w:p>
    <w:p w14:paraId="53C36C0D" w14:textId="77777777" w:rsidR="0008774D" w:rsidRDefault="0008774D">
      <w:pPr>
        <w:widowControl w:val="0"/>
        <w:autoSpaceDE w:val="0"/>
        <w:autoSpaceDN w:val="0"/>
        <w:adjustRightInd w:val="0"/>
        <w:jc w:val="both"/>
        <w:rPr>
          <w:lang w:eastAsia="ja-JP"/>
        </w:rPr>
      </w:pPr>
    </w:p>
    <w:p w14:paraId="0B150472"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Information not relevant</w:t>
      </w:r>
    </w:p>
    <w:p w14:paraId="40583519"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08774D" w14:paraId="1591AB43" w14:textId="77777777">
        <w:tblPrEx>
          <w:tblCellMar>
            <w:top w:w="0" w:type="dxa"/>
            <w:bottom w:w="0" w:type="dxa"/>
          </w:tblCellMar>
        </w:tblPrEx>
        <w:tc>
          <w:tcPr>
            <w:tcW w:w="10773" w:type="dxa"/>
            <w:shd w:val="clear" w:color="auto" w:fill="C0C0C0"/>
          </w:tcPr>
          <w:p w14:paraId="12F9D5F4"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15. Regulatory information</w:t>
            </w:r>
          </w:p>
        </w:tc>
      </w:tr>
    </w:tbl>
    <w:p w14:paraId="1063F6F8"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08774D" w14:paraId="193095D1" w14:textId="77777777">
        <w:tblPrEx>
          <w:tblCellMar>
            <w:top w:w="0" w:type="dxa"/>
            <w:bottom w:w="0" w:type="dxa"/>
          </w:tblCellMar>
        </w:tblPrEx>
        <w:tc>
          <w:tcPr>
            <w:tcW w:w="10773" w:type="dxa"/>
            <w:shd w:val="clear" w:color="auto" w:fill="FFFFFF"/>
          </w:tcPr>
          <w:p w14:paraId="66064276"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15.1. Safety, health and environmental regulations/legislation specific for the substance or mixture</w:t>
            </w:r>
          </w:p>
        </w:tc>
      </w:tr>
    </w:tbl>
    <w:p w14:paraId="77F02A72" w14:textId="77777777" w:rsidR="0008774D" w:rsidRDefault="0008774D">
      <w:pPr>
        <w:widowControl w:val="0"/>
        <w:autoSpaceDE w:val="0"/>
        <w:autoSpaceDN w:val="0"/>
        <w:adjustRightInd w:val="0"/>
        <w:jc w:val="both"/>
        <w:rPr>
          <w:lang w:eastAsia="ja-JP"/>
        </w:rPr>
      </w:pPr>
    </w:p>
    <w:p w14:paraId="5399481B"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Seveso Category - Directive 2012/18/EC: None</w:t>
      </w:r>
    </w:p>
    <w:p w14:paraId="3A7014D7" w14:textId="77777777" w:rsidR="0008774D" w:rsidRDefault="0008774D">
      <w:pPr>
        <w:widowControl w:val="0"/>
        <w:autoSpaceDE w:val="0"/>
        <w:autoSpaceDN w:val="0"/>
        <w:adjustRightInd w:val="0"/>
        <w:jc w:val="both"/>
        <w:rPr>
          <w:lang w:eastAsia="ja-JP"/>
        </w:rPr>
      </w:pPr>
    </w:p>
    <w:p w14:paraId="78DC5E8F" w14:textId="77777777" w:rsidR="0008774D" w:rsidRDefault="0008774D">
      <w:pPr>
        <w:widowControl w:val="0"/>
        <w:autoSpaceDE w:val="0"/>
        <w:autoSpaceDN w:val="0"/>
        <w:adjustRightInd w:val="0"/>
        <w:jc w:val="both"/>
        <w:rPr>
          <w:rFonts w:ascii="Arial" w:hAnsi="Arial" w:cs="Arial"/>
          <w:color w:val="000000"/>
          <w:sz w:val="16"/>
          <w:szCs w:val="16"/>
          <w:u w:val="single"/>
          <w:lang w:eastAsia="ja-JP"/>
        </w:rPr>
      </w:pPr>
      <w:r>
        <w:rPr>
          <w:rFonts w:ascii="Arial" w:hAnsi="Arial" w:cs="Arial"/>
          <w:color w:val="000000"/>
          <w:sz w:val="16"/>
          <w:szCs w:val="16"/>
          <w:u w:val="single"/>
          <w:lang w:eastAsia="ja-JP"/>
        </w:rPr>
        <w:t>Restrictions relating to the product or contained substances pursuant to Annex XVII to EC Regulation 1907/2006</w:t>
      </w:r>
    </w:p>
    <w:p w14:paraId="392487B7" w14:textId="77777777" w:rsidR="0008774D" w:rsidRDefault="0008774D">
      <w:pPr>
        <w:widowControl w:val="0"/>
        <w:autoSpaceDE w:val="0"/>
        <w:autoSpaceDN w:val="0"/>
        <w:adjustRightInd w:val="0"/>
        <w:jc w:val="both"/>
        <w:rPr>
          <w:lang w:eastAsia="ja-JP"/>
        </w:rPr>
      </w:pPr>
    </w:p>
    <w:p w14:paraId="49774362" w14:textId="77777777" w:rsidR="0008774D" w:rsidRDefault="0008774D">
      <w:pPr>
        <w:widowControl w:val="0"/>
        <w:autoSpaceDE w:val="0"/>
        <w:autoSpaceDN w:val="0"/>
        <w:adjustRightInd w:val="0"/>
        <w:jc w:val="both"/>
        <w:rPr>
          <w:rFonts w:ascii="Arial" w:hAnsi="Arial" w:cs="Arial"/>
          <w:color w:val="000000"/>
          <w:sz w:val="16"/>
          <w:szCs w:val="16"/>
          <w:u w:val="single"/>
          <w:lang w:eastAsia="ja-JP"/>
        </w:rPr>
      </w:pPr>
      <w:r>
        <w:rPr>
          <w:rFonts w:ascii="Arial" w:hAnsi="Arial" w:cs="Arial"/>
          <w:color w:val="000000"/>
          <w:sz w:val="16"/>
          <w:szCs w:val="16"/>
          <w:u w:val="single"/>
          <w:lang w:eastAsia="ja-JP"/>
        </w:rPr>
        <w:t>Product</w:t>
      </w:r>
    </w:p>
    <w:tbl>
      <w:tblPr>
        <w:tblW w:w="0" w:type="auto"/>
        <w:tblInd w:w="70" w:type="dxa"/>
        <w:tblLayout w:type="fixed"/>
        <w:tblCellMar>
          <w:left w:w="70" w:type="dxa"/>
          <w:right w:w="70" w:type="dxa"/>
        </w:tblCellMar>
        <w:tblLook w:val="0000" w:firstRow="0" w:lastRow="0" w:firstColumn="0" w:lastColumn="0" w:noHBand="0" w:noVBand="0"/>
      </w:tblPr>
      <w:tblGrid>
        <w:gridCol w:w="2835"/>
        <w:gridCol w:w="1701"/>
        <w:gridCol w:w="1701"/>
      </w:tblGrid>
      <w:tr w:rsidR="0008774D" w14:paraId="4EDC15E1" w14:textId="77777777">
        <w:tblPrEx>
          <w:tblCellMar>
            <w:top w:w="0" w:type="dxa"/>
            <w:bottom w:w="0" w:type="dxa"/>
          </w:tblCellMar>
        </w:tblPrEx>
        <w:tc>
          <w:tcPr>
            <w:tcW w:w="2835" w:type="dxa"/>
            <w:shd w:val="clear" w:color="auto" w:fill="FFFFFF"/>
          </w:tcPr>
          <w:p w14:paraId="7F60E083"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Point</w:t>
            </w:r>
          </w:p>
        </w:tc>
        <w:tc>
          <w:tcPr>
            <w:tcW w:w="1701" w:type="dxa"/>
            <w:shd w:val="clear" w:color="auto" w:fill="FFFFFF"/>
          </w:tcPr>
          <w:p w14:paraId="42920098"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3</w:t>
            </w:r>
          </w:p>
        </w:tc>
        <w:tc>
          <w:tcPr>
            <w:tcW w:w="1701" w:type="dxa"/>
            <w:shd w:val="clear" w:color="auto" w:fill="FFFFFF"/>
          </w:tcPr>
          <w:p w14:paraId="762D9C8F" w14:textId="77777777" w:rsidR="0008774D" w:rsidRDefault="0008774D">
            <w:pPr>
              <w:widowControl w:val="0"/>
              <w:autoSpaceDE w:val="0"/>
              <w:autoSpaceDN w:val="0"/>
              <w:adjustRightInd w:val="0"/>
              <w:rPr>
                <w:lang w:eastAsia="ja-JP"/>
              </w:rPr>
            </w:pPr>
          </w:p>
        </w:tc>
      </w:tr>
    </w:tbl>
    <w:p w14:paraId="6C40435C" w14:textId="77777777" w:rsidR="0008774D" w:rsidRDefault="0008774D">
      <w:pPr>
        <w:widowControl w:val="0"/>
        <w:autoSpaceDE w:val="0"/>
        <w:autoSpaceDN w:val="0"/>
        <w:adjustRightInd w:val="0"/>
        <w:jc w:val="both"/>
        <w:rPr>
          <w:lang w:eastAsia="ja-JP"/>
        </w:rPr>
      </w:pPr>
    </w:p>
    <w:p w14:paraId="78650C77" w14:textId="77777777" w:rsidR="0008774D" w:rsidRDefault="0008774D">
      <w:pPr>
        <w:widowControl w:val="0"/>
        <w:autoSpaceDE w:val="0"/>
        <w:autoSpaceDN w:val="0"/>
        <w:adjustRightInd w:val="0"/>
        <w:jc w:val="both"/>
        <w:rPr>
          <w:rFonts w:ascii="Arial" w:hAnsi="Arial" w:cs="Arial"/>
          <w:color w:val="000000"/>
          <w:sz w:val="16"/>
          <w:szCs w:val="16"/>
          <w:u w:val="single"/>
          <w:lang w:eastAsia="ja-JP"/>
        </w:rPr>
      </w:pPr>
      <w:r>
        <w:rPr>
          <w:rFonts w:ascii="Arial" w:hAnsi="Arial" w:cs="Arial"/>
          <w:color w:val="000000"/>
          <w:sz w:val="16"/>
          <w:szCs w:val="16"/>
          <w:u w:val="single"/>
          <w:lang w:eastAsia="ja-JP"/>
        </w:rPr>
        <w:t>Contained substance</w:t>
      </w:r>
    </w:p>
    <w:p w14:paraId="579C2EBC"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1701"/>
        <w:gridCol w:w="1701"/>
      </w:tblGrid>
      <w:tr w:rsidR="0008774D" w14:paraId="60CA5A50" w14:textId="77777777">
        <w:tblPrEx>
          <w:tblCellMar>
            <w:top w:w="0" w:type="dxa"/>
            <w:bottom w:w="0" w:type="dxa"/>
          </w:tblCellMar>
        </w:tblPrEx>
        <w:tc>
          <w:tcPr>
            <w:tcW w:w="2835" w:type="dxa"/>
            <w:shd w:val="clear" w:color="auto" w:fill="FFFFFF"/>
          </w:tcPr>
          <w:p w14:paraId="1DB9C5BB"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Point</w:t>
            </w:r>
          </w:p>
        </w:tc>
        <w:tc>
          <w:tcPr>
            <w:tcW w:w="1701" w:type="dxa"/>
            <w:shd w:val="clear" w:color="auto" w:fill="FFFFFF"/>
          </w:tcPr>
          <w:p w14:paraId="7AE34BD4"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52</w:t>
            </w:r>
          </w:p>
        </w:tc>
        <w:tc>
          <w:tcPr>
            <w:tcW w:w="1701" w:type="dxa"/>
            <w:shd w:val="clear" w:color="auto" w:fill="FFFFFF"/>
          </w:tcPr>
          <w:p w14:paraId="7CE10D5B"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DIISONONYL PHTHALATE</w:t>
            </w:r>
          </w:p>
        </w:tc>
      </w:tr>
    </w:tbl>
    <w:p w14:paraId="4DF78B73"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1701"/>
        <w:gridCol w:w="1701"/>
      </w:tblGrid>
      <w:tr w:rsidR="0008774D" w14:paraId="793C9ED5" w14:textId="77777777">
        <w:tblPrEx>
          <w:tblCellMar>
            <w:top w:w="0" w:type="dxa"/>
            <w:bottom w:w="0" w:type="dxa"/>
          </w:tblCellMar>
        </w:tblPrEx>
        <w:tc>
          <w:tcPr>
            <w:tcW w:w="2835" w:type="dxa"/>
            <w:shd w:val="clear" w:color="auto" w:fill="FFFFFF"/>
          </w:tcPr>
          <w:p w14:paraId="2CAD9332"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Point</w:t>
            </w:r>
          </w:p>
        </w:tc>
        <w:tc>
          <w:tcPr>
            <w:tcW w:w="1701" w:type="dxa"/>
            <w:shd w:val="clear" w:color="auto" w:fill="FFFFFF"/>
          </w:tcPr>
          <w:p w14:paraId="19F4A588"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56</w:t>
            </w:r>
          </w:p>
        </w:tc>
        <w:tc>
          <w:tcPr>
            <w:tcW w:w="1701" w:type="dxa"/>
            <w:shd w:val="clear" w:color="auto" w:fill="FFFFFF"/>
          </w:tcPr>
          <w:p w14:paraId="597F0701"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DIPHENYLMETHANE-4,4'-DIISOCYANATE Reg. no.: 01-2119457014-47-XXXX</w:t>
            </w:r>
          </w:p>
        </w:tc>
      </w:tr>
    </w:tbl>
    <w:p w14:paraId="25A639AE"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1701"/>
        <w:gridCol w:w="1701"/>
      </w:tblGrid>
      <w:tr w:rsidR="0008774D" w14:paraId="7AA93D5F" w14:textId="77777777">
        <w:tblPrEx>
          <w:tblCellMar>
            <w:top w:w="0" w:type="dxa"/>
            <w:bottom w:w="0" w:type="dxa"/>
          </w:tblCellMar>
        </w:tblPrEx>
        <w:tc>
          <w:tcPr>
            <w:tcW w:w="2835" w:type="dxa"/>
            <w:shd w:val="clear" w:color="auto" w:fill="FFFFFF"/>
          </w:tcPr>
          <w:p w14:paraId="74FF9C0E"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Point</w:t>
            </w:r>
          </w:p>
        </w:tc>
        <w:tc>
          <w:tcPr>
            <w:tcW w:w="1701" w:type="dxa"/>
            <w:shd w:val="clear" w:color="auto" w:fill="FFFFFF"/>
          </w:tcPr>
          <w:p w14:paraId="0D12A8BE"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56</w:t>
            </w:r>
          </w:p>
        </w:tc>
        <w:tc>
          <w:tcPr>
            <w:tcW w:w="1701" w:type="dxa"/>
            <w:shd w:val="clear" w:color="auto" w:fill="FFFFFF"/>
          </w:tcPr>
          <w:p w14:paraId="1FE04AFB"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DIPHENYLMETHANE-2,4'-DIISOCYANATE Reg. no.: 01-2119480143-45-XXXX</w:t>
            </w:r>
          </w:p>
        </w:tc>
      </w:tr>
    </w:tbl>
    <w:p w14:paraId="49A45C93" w14:textId="77777777" w:rsidR="0008774D" w:rsidRDefault="0008774D">
      <w:pPr>
        <w:widowControl w:val="0"/>
        <w:autoSpaceDE w:val="0"/>
        <w:autoSpaceDN w:val="0"/>
        <w:adjustRightInd w:val="0"/>
        <w:jc w:val="both"/>
        <w:rPr>
          <w:lang w:eastAsia="ja-JP"/>
        </w:rPr>
      </w:pPr>
    </w:p>
    <w:p w14:paraId="41803F01" w14:textId="77777777" w:rsidR="0008774D" w:rsidRDefault="0008774D">
      <w:pPr>
        <w:widowControl w:val="0"/>
        <w:autoSpaceDE w:val="0"/>
        <w:autoSpaceDN w:val="0"/>
        <w:adjustRightInd w:val="0"/>
        <w:jc w:val="both"/>
        <w:rPr>
          <w:rFonts w:ascii="Arial" w:hAnsi="Arial" w:cs="Arial"/>
          <w:color w:val="000000"/>
          <w:sz w:val="16"/>
          <w:szCs w:val="16"/>
          <w:u w:val="single"/>
          <w:lang w:eastAsia="ja-JP"/>
        </w:rPr>
      </w:pPr>
      <w:r>
        <w:rPr>
          <w:rFonts w:ascii="Arial" w:hAnsi="Arial" w:cs="Arial"/>
          <w:color w:val="000000"/>
          <w:sz w:val="16"/>
          <w:szCs w:val="16"/>
          <w:u w:val="single"/>
          <w:lang w:eastAsia="ja-JP"/>
        </w:rPr>
        <w:t>Substances in Candidate List (Art. 59 REACH)</w:t>
      </w:r>
    </w:p>
    <w:p w14:paraId="6FFDEDC4" w14:textId="77777777" w:rsidR="0008774D" w:rsidRDefault="0008774D">
      <w:pPr>
        <w:widowControl w:val="0"/>
        <w:autoSpaceDE w:val="0"/>
        <w:autoSpaceDN w:val="0"/>
        <w:adjustRightInd w:val="0"/>
        <w:jc w:val="both"/>
        <w:rPr>
          <w:lang w:eastAsia="ja-JP"/>
        </w:rPr>
      </w:pPr>
    </w:p>
    <w:p w14:paraId="7B976153"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On the basis of available data, the product does not contain any SVHC in percentage greater than 0,1%.</w:t>
      </w:r>
    </w:p>
    <w:p w14:paraId="797DA75B" w14:textId="77777777" w:rsidR="0008774D" w:rsidRDefault="0008774D">
      <w:pPr>
        <w:widowControl w:val="0"/>
        <w:autoSpaceDE w:val="0"/>
        <w:autoSpaceDN w:val="0"/>
        <w:adjustRightInd w:val="0"/>
        <w:jc w:val="both"/>
        <w:rPr>
          <w:lang w:eastAsia="ja-JP"/>
        </w:rPr>
      </w:pPr>
    </w:p>
    <w:p w14:paraId="648A5826" w14:textId="77777777" w:rsidR="0008774D" w:rsidRDefault="0008774D">
      <w:pPr>
        <w:widowControl w:val="0"/>
        <w:autoSpaceDE w:val="0"/>
        <w:autoSpaceDN w:val="0"/>
        <w:adjustRightInd w:val="0"/>
        <w:jc w:val="both"/>
        <w:rPr>
          <w:rFonts w:ascii="Arial" w:hAnsi="Arial" w:cs="Arial"/>
          <w:color w:val="000000"/>
          <w:sz w:val="16"/>
          <w:szCs w:val="16"/>
          <w:u w:val="single"/>
          <w:lang w:eastAsia="ja-JP"/>
        </w:rPr>
      </w:pPr>
      <w:r>
        <w:rPr>
          <w:rFonts w:ascii="Arial" w:hAnsi="Arial" w:cs="Arial"/>
          <w:color w:val="000000"/>
          <w:sz w:val="16"/>
          <w:szCs w:val="16"/>
          <w:u w:val="single"/>
          <w:lang w:eastAsia="ja-JP"/>
        </w:rPr>
        <w:t>Substances subject to authorisation (Annex XIV REACH)</w:t>
      </w:r>
    </w:p>
    <w:p w14:paraId="2A64A104" w14:textId="77777777" w:rsidR="0008774D" w:rsidRDefault="0008774D">
      <w:pPr>
        <w:widowControl w:val="0"/>
        <w:autoSpaceDE w:val="0"/>
        <w:autoSpaceDN w:val="0"/>
        <w:adjustRightInd w:val="0"/>
        <w:jc w:val="both"/>
        <w:rPr>
          <w:lang w:eastAsia="ja-JP"/>
        </w:rPr>
      </w:pPr>
    </w:p>
    <w:p w14:paraId="7181EFEA"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None</w:t>
      </w:r>
    </w:p>
    <w:p w14:paraId="20DDDF91" w14:textId="77777777" w:rsidR="0008774D" w:rsidRDefault="0008774D">
      <w:pPr>
        <w:widowControl w:val="0"/>
        <w:autoSpaceDE w:val="0"/>
        <w:autoSpaceDN w:val="0"/>
        <w:adjustRightInd w:val="0"/>
        <w:jc w:val="both"/>
        <w:rPr>
          <w:lang w:eastAsia="ja-JP"/>
        </w:rPr>
      </w:pPr>
    </w:p>
    <w:p w14:paraId="7AD68561" w14:textId="77777777" w:rsidR="0008774D" w:rsidRDefault="0008774D">
      <w:pPr>
        <w:widowControl w:val="0"/>
        <w:autoSpaceDE w:val="0"/>
        <w:autoSpaceDN w:val="0"/>
        <w:adjustRightInd w:val="0"/>
        <w:jc w:val="both"/>
        <w:rPr>
          <w:rFonts w:ascii="Arial" w:hAnsi="Arial" w:cs="Arial"/>
          <w:color w:val="000000"/>
          <w:sz w:val="16"/>
          <w:szCs w:val="16"/>
          <w:u w:val="single"/>
          <w:lang w:eastAsia="ja-JP"/>
        </w:rPr>
      </w:pPr>
      <w:r>
        <w:rPr>
          <w:rFonts w:ascii="Arial" w:hAnsi="Arial" w:cs="Arial"/>
          <w:color w:val="000000"/>
          <w:sz w:val="16"/>
          <w:szCs w:val="16"/>
          <w:u w:val="single"/>
          <w:lang w:eastAsia="ja-JP"/>
        </w:rPr>
        <w:t>Substances subject to exportation reporting pursuant to (EC) Reg. 649/2012:</w:t>
      </w:r>
    </w:p>
    <w:p w14:paraId="12C7D3ED" w14:textId="77777777" w:rsidR="0008774D" w:rsidRDefault="0008774D">
      <w:pPr>
        <w:widowControl w:val="0"/>
        <w:autoSpaceDE w:val="0"/>
        <w:autoSpaceDN w:val="0"/>
        <w:adjustRightInd w:val="0"/>
        <w:jc w:val="both"/>
        <w:rPr>
          <w:lang w:eastAsia="ja-JP"/>
        </w:rPr>
      </w:pPr>
    </w:p>
    <w:p w14:paraId="1719DDFA"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None</w:t>
      </w:r>
    </w:p>
    <w:p w14:paraId="5665801C" w14:textId="77777777" w:rsidR="0008774D" w:rsidRDefault="0008774D">
      <w:pPr>
        <w:widowControl w:val="0"/>
        <w:autoSpaceDE w:val="0"/>
        <w:autoSpaceDN w:val="0"/>
        <w:adjustRightInd w:val="0"/>
        <w:jc w:val="both"/>
        <w:rPr>
          <w:lang w:eastAsia="ja-JP"/>
        </w:rPr>
      </w:pPr>
    </w:p>
    <w:p w14:paraId="0EF0862B" w14:textId="77777777" w:rsidR="0008774D" w:rsidRDefault="0008774D">
      <w:pPr>
        <w:widowControl w:val="0"/>
        <w:autoSpaceDE w:val="0"/>
        <w:autoSpaceDN w:val="0"/>
        <w:adjustRightInd w:val="0"/>
        <w:jc w:val="both"/>
        <w:rPr>
          <w:rFonts w:ascii="Arial" w:hAnsi="Arial" w:cs="Arial"/>
          <w:color w:val="000000"/>
          <w:sz w:val="16"/>
          <w:szCs w:val="16"/>
          <w:u w:val="single"/>
          <w:lang w:eastAsia="ja-JP"/>
        </w:rPr>
      </w:pPr>
      <w:r>
        <w:rPr>
          <w:rFonts w:ascii="Arial" w:hAnsi="Arial" w:cs="Arial"/>
          <w:color w:val="000000"/>
          <w:sz w:val="16"/>
          <w:szCs w:val="16"/>
          <w:u w:val="single"/>
          <w:lang w:eastAsia="ja-JP"/>
        </w:rPr>
        <w:t>Substances subject to the Rotterdam Convention:</w:t>
      </w:r>
    </w:p>
    <w:p w14:paraId="3C57EADA" w14:textId="77777777" w:rsidR="0008774D" w:rsidRDefault="0008774D">
      <w:pPr>
        <w:widowControl w:val="0"/>
        <w:autoSpaceDE w:val="0"/>
        <w:autoSpaceDN w:val="0"/>
        <w:adjustRightInd w:val="0"/>
        <w:jc w:val="both"/>
        <w:rPr>
          <w:lang w:eastAsia="ja-JP"/>
        </w:rPr>
      </w:pPr>
    </w:p>
    <w:p w14:paraId="13D96EC3"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None</w:t>
      </w:r>
    </w:p>
    <w:p w14:paraId="177ADFD9" w14:textId="77777777" w:rsidR="0008774D" w:rsidRDefault="0008774D">
      <w:pPr>
        <w:widowControl w:val="0"/>
        <w:autoSpaceDE w:val="0"/>
        <w:autoSpaceDN w:val="0"/>
        <w:adjustRightInd w:val="0"/>
        <w:jc w:val="both"/>
        <w:rPr>
          <w:lang w:eastAsia="ja-JP"/>
        </w:rPr>
      </w:pPr>
    </w:p>
    <w:p w14:paraId="5FEA335D" w14:textId="77777777" w:rsidR="0008774D" w:rsidRDefault="0008774D">
      <w:pPr>
        <w:widowControl w:val="0"/>
        <w:autoSpaceDE w:val="0"/>
        <w:autoSpaceDN w:val="0"/>
        <w:adjustRightInd w:val="0"/>
        <w:jc w:val="both"/>
        <w:rPr>
          <w:rFonts w:ascii="Arial" w:hAnsi="Arial" w:cs="Arial"/>
          <w:color w:val="000000"/>
          <w:sz w:val="16"/>
          <w:szCs w:val="16"/>
          <w:u w:val="single"/>
          <w:lang w:eastAsia="ja-JP"/>
        </w:rPr>
      </w:pPr>
      <w:r>
        <w:rPr>
          <w:rFonts w:ascii="Arial" w:hAnsi="Arial" w:cs="Arial"/>
          <w:color w:val="000000"/>
          <w:sz w:val="16"/>
          <w:szCs w:val="16"/>
          <w:u w:val="single"/>
          <w:lang w:eastAsia="ja-JP"/>
        </w:rPr>
        <w:t>Substances subject to the Stockholm Convention:</w:t>
      </w:r>
    </w:p>
    <w:p w14:paraId="36C16515" w14:textId="77777777" w:rsidR="0008774D" w:rsidRDefault="0008774D">
      <w:pPr>
        <w:widowControl w:val="0"/>
        <w:autoSpaceDE w:val="0"/>
        <w:autoSpaceDN w:val="0"/>
        <w:adjustRightInd w:val="0"/>
        <w:jc w:val="both"/>
        <w:rPr>
          <w:lang w:eastAsia="ja-JP"/>
        </w:rPr>
      </w:pPr>
    </w:p>
    <w:p w14:paraId="344F987E"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None</w:t>
      </w:r>
    </w:p>
    <w:p w14:paraId="6C99E6A6" w14:textId="77777777" w:rsidR="0008774D" w:rsidRDefault="0008774D">
      <w:pPr>
        <w:widowControl w:val="0"/>
        <w:autoSpaceDE w:val="0"/>
        <w:autoSpaceDN w:val="0"/>
        <w:adjustRightInd w:val="0"/>
        <w:jc w:val="both"/>
        <w:rPr>
          <w:lang w:eastAsia="ja-JP"/>
        </w:rPr>
      </w:pPr>
    </w:p>
    <w:p w14:paraId="67325614" w14:textId="77777777" w:rsidR="0008774D" w:rsidRDefault="0008774D">
      <w:pPr>
        <w:widowControl w:val="0"/>
        <w:autoSpaceDE w:val="0"/>
        <w:autoSpaceDN w:val="0"/>
        <w:adjustRightInd w:val="0"/>
        <w:jc w:val="both"/>
        <w:rPr>
          <w:rFonts w:ascii="Arial" w:hAnsi="Arial" w:cs="Arial"/>
          <w:color w:val="000000"/>
          <w:sz w:val="16"/>
          <w:szCs w:val="16"/>
          <w:u w:val="single"/>
          <w:lang w:eastAsia="ja-JP"/>
        </w:rPr>
      </w:pPr>
      <w:r>
        <w:rPr>
          <w:rFonts w:ascii="Arial" w:hAnsi="Arial" w:cs="Arial"/>
          <w:color w:val="000000"/>
          <w:sz w:val="16"/>
          <w:szCs w:val="16"/>
          <w:u w:val="single"/>
          <w:lang w:eastAsia="ja-JP"/>
        </w:rPr>
        <w:t>Healthcare controls</w:t>
      </w:r>
    </w:p>
    <w:p w14:paraId="111D2D23" w14:textId="77777777" w:rsidR="0008774D" w:rsidRDefault="0008774D">
      <w:pPr>
        <w:widowControl w:val="0"/>
        <w:autoSpaceDE w:val="0"/>
        <w:autoSpaceDN w:val="0"/>
        <w:adjustRightInd w:val="0"/>
        <w:jc w:val="both"/>
        <w:rPr>
          <w:lang w:eastAsia="ja-JP"/>
        </w:rPr>
      </w:pPr>
    </w:p>
    <w:p w14:paraId="27595276"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Workers exposed to this chemical agent must not undergo health checks, provided that available risk-assessment data prove that the risks related to the workers' health and safety are modest and that the 98/24/EC directive is respected.</w:t>
      </w:r>
    </w:p>
    <w:p w14:paraId="28BD3BEE" w14:textId="77777777" w:rsidR="0008774D" w:rsidRDefault="0008774D">
      <w:pPr>
        <w:widowControl w:val="0"/>
        <w:autoSpaceDE w:val="0"/>
        <w:autoSpaceDN w:val="0"/>
        <w:adjustRightInd w:val="0"/>
        <w:jc w:val="both"/>
        <w:rPr>
          <w:lang w:eastAsia="ja-JP"/>
        </w:rPr>
      </w:pPr>
    </w:p>
    <w:p w14:paraId="7EB0E2BD"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08774D" w14:paraId="470D0392" w14:textId="77777777">
        <w:tblPrEx>
          <w:tblCellMar>
            <w:top w:w="0" w:type="dxa"/>
            <w:bottom w:w="0" w:type="dxa"/>
          </w:tblCellMar>
        </w:tblPrEx>
        <w:tc>
          <w:tcPr>
            <w:tcW w:w="10773" w:type="dxa"/>
            <w:shd w:val="clear" w:color="auto" w:fill="FFFFFF"/>
          </w:tcPr>
          <w:p w14:paraId="62F75F39"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15.2. Chemical safety assessment</w:t>
            </w:r>
          </w:p>
        </w:tc>
      </w:tr>
    </w:tbl>
    <w:p w14:paraId="594EC72A" w14:textId="77777777" w:rsidR="0008774D" w:rsidRDefault="0008774D">
      <w:pPr>
        <w:widowControl w:val="0"/>
        <w:autoSpaceDE w:val="0"/>
        <w:autoSpaceDN w:val="0"/>
        <w:adjustRightInd w:val="0"/>
        <w:jc w:val="both"/>
        <w:rPr>
          <w:lang w:eastAsia="ja-JP"/>
        </w:rPr>
      </w:pPr>
    </w:p>
    <w:p w14:paraId="3E3B68E7"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 chemical safety assessment has been processed for the mixture and the substances it contains.</w:t>
      </w:r>
    </w:p>
    <w:p w14:paraId="08344D2C"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08774D" w14:paraId="50E6E09F" w14:textId="77777777">
        <w:tblPrEx>
          <w:tblCellMar>
            <w:top w:w="0" w:type="dxa"/>
            <w:bottom w:w="0" w:type="dxa"/>
          </w:tblCellMar>
        </w:tblPrEx>
        <w:tc>
          <w:tcPr>
            <w:tcW w:w="10773" w:type="dxa"/>
            <w:shd w:val="clear" w:color="auto" w:fill="C0C0C0"/>
          </w:tcPr>
          <w:p w14:paraId="59814FFF"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16. Other information</w:t>
            </w:r>
          </w:p>
        </w:tc>
      </w:tr>
    </w:tbl>
    <w:p w14:paraId="44441EAF" w14:textId="77777777" w:rsidR="0008774D" w:rsidRDefault="0008774D">
      <w:pPr>
        <w:widowControl w:val="0"/>
        <w:autoSpaceDE w:val="0"/>
        <w:autoSpaceDN w:val="0"/>
        <w:adjustRightInd w:val="0"/>
        <w:jc w:val="both"/>
        <w:rPr>
          <w:lang w:eastAsia="ja-JP"/>
        </w:rPr>
      </w:pPr>
    </w:p>
    <w:p w14:paraId="045A0123"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Text of hazard (H) indications mentioned in section 2-3 of the sheet:</w:t>
      </w:r>
    </w:p>
    <w:p w14:paraId="0BEA3BDD"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6237"/>
        <w:gridCol w:w="850"/>
      </w:tblGrid>
      <w:tr w:rsidR="0008774D" w14:paraId="09029F81" w14:textId="77777777">
        <w:tblPrEx>
          <w:tblCellMar>
            <w:top w:w="0" w:type="dxa"/>
            <w:bottom w:w="0" w:type="dxa"/>
          </w:tblCellMar>
        </w:tblPrEx>
        <w:tc>
          <w:tcPr>
            <w:tcW w:w="1984" w:type="dxa"/>
            <w:shd w:val="clear" w:color="auto" w:fill="FFFFFF"/>
          </w:tcPr>
          <w:p w14:paraId="34073DD7"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Carc. 2</w:t>
            </w:r>
          </w:p>
        </w:tc>
        <w:tc>
          <w:tcPr>
            <w:tcW w:w="6237" w:type="dxa"/>
            <w:shd w:val="clear" w:color="auto" w:fill="FFFFFF"/>
          </w:tcPr>
          <w:p w14:paraId="14DC2F8F"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Carcinogenicity, category 2</w:t>
            </w:r>
          </w:p>
        </w:tc>
        <w:tc>
          <w:tcPr>
            <w:tcW w:w="850" w:type="dxa"/>
            <w:shd w:val="clear" w:color="auto" w:fill="FFFFFF"/>
          </w:tcPr>
          <w:p w14:paraId="5E193B3E" w14:textId="77777777" w:rsidR="0008774D" w:rsidRDefault="0008774D">
            <w:pPr>
              <w:widowControl w:val="0"/>
              <w:autoSpaceDE w:val="0"/>
              <w:autoSpaceDN w:val="0"/>
              <w:adjustRightInd w:val="0"/>
              <w:rPr>
                <w:lang w:eastAsia="ja-JP"/>
              </w:rPr>
            </w:pPr>
          </w:p>
        </w:tc>
      </w:tr>
      <w:tr w:rsidR="0008774D" w14:paraId="08A15268" w14:textId="77777777">
        <w:tblPrEx>
          <w:tblCellMar>
            <w:top w:w="0" w:type="dxa"/>
            <w:bottom w:w="0" w:type="dxa"/>
          </w:tblCellMar>
        </w:tblPrEx>
        <w:tc>
          <w:tcPr>
            <w:tcW w:w="1984" w:type="dxa"/>
            <w:shd w:val="clear" w:color="auto" w:fill="FFFFFF"/>
          </w:tcPr>
          <w:p w14:paraId="44ADD382"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Acute Tox. 4</w:t>
            </w:r>
          </w:p>
        </w:tc>
        <w:tc>
          <w:tcPr>
            <w:tcW w:w="6237" w:type="dxa"/>
            <w:shd w:val="clear" w:color="auto" w:fill="FFFFFF"/>
          </w:tcPr>
          <w:p w14:paraId="5B97EC2E"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Acute toxicity, category 4</w:t>
            </w:r>
          </w:p>
        </w:tc>
        <w:tc>
          <w:tcPr>
            <w:tcW w:w="850" w:type="dxa"/>
            <w:shd w:val="clear" w:color="auto" w:fill="FFFFFF"/>
          </w:tcPr>
          <w:p w14:paraId="6E4C8543" w14:textId="77777777" w:rsidR="0008774D" w:rsidRDefault="0008774D">
            <w:pPr>
              <w:widowControl w:val="0"/>
              <w:autoSpaceDE w:val="0"/>
              <w:autoSpaceDN w:val="0"/>
              <w:adjustRightInd w:val="0"/>
              <w:rPr>
                <w:lang w:eastAsia="ja-JP"/>
              </w:rPr>
            </w:pPr>
          </w:p>
        </w:tc>
      </w:tr>
      <w:tr w:rsidR="0008774D" w14:paraId="316AA55D" w14:textId="77777777">
        <w:tblPrEx>
          <w:tblCellMar>
            <w:top w:w="0" w:type="dxa"/>
            <w:bottom w:w="0" w:type="dxa"/>
          </w:tblCellMar>
        </w:tblPrEx>
        <w:tc>
          <w:tcPr>
            <w:tcW w:w="1984" w:type="dxa"/>
            <w:shd w:val="clear" w:color="auto" w:fill="FFFFFF"/>
          </w:tcPr>
          <w:p w14:paraId="2FE30506"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STOT RE 2</w:t>
            </w:r>
          </w:p>
        </w:tc>
        <w:tc>
          <w:tcPr>
            <w:tcW w:w="6237" w:type="dxa"/>
            <w:shd w:val="clear" w:color="auto" w:fill="FFFFFF"/>
          </w:tcPr>
          <w:p w14:paraId="33447539"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Specific target organ toxicity - repeated exposure, category 2</w:t>
            </w:r>
          </w:p>
        </w:tc>
        <w:tc>
          <w:tcPr>
            <w:tcW w:w="850" w:type="dxa"/>
            <w:shd w:val="clear" w:color="auto" w:fill="FFFFFF"/>
          </w:tcPr>
          <w:p w14:paraId="6451CE77" w14:textId="77777777" w:rsidR="0008774D" w:rsidRDefault="0008774D">
            <w:pPr>
              <w:widowControl w:val="0"/>
              <w:autoSpaceDE w:val="0"/>
              <w:autoSpaceDN w:val="0"/>
              <w:adjustRightInd w:val="0"/>
              <w:rPr>
                <w:lang w:eastAsia="ja-JP"/>
              </w:rPr>
            </w:pPr>
          </w:p>
        </w:tc>
      </w:tr>
      <w:tr w:rsidR="0008774D" w14:paraId="57DFC86E" w14:textId="77777777">
        <w:tblPrEx>
          <w:tblCellMar>
            <w:top w:w="0" w:type="dxa"/>
            <w:bottom w:w="0" w:type="dxa"/>
          </w:tblCellMar>
        </w:tblPrEx>
        <w:tc>
          <w:tcPr>
            <w:tcW w:w="1984" w:type="dxa"/>
            <w:shd w:val="clear" w:color="auto" w:fill="FFFFFF"/>
          </w:tcPr>
          <w:p w14:paraId="6356BD78"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Eye Irrit. 2</w:t>
            </w:r>
          </w:p>
        </w:tc>
        <w:tc>
          <w:tcPr>
            <w:tcW w:w="6237" w:type="dxa"/>
            <w:shd w:val="clear" w:color="auto" w:fill="FFFFFF"/>
          </w:tcPr>
          <w:p w14:paraId="11AF98E3"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Eye irritation, category 2</w:t>
            </w:r>
          </w:p>
        </w:tc>
        <w:tc>
          <w:tcPr>
            <w:tcW w:w="850" w:type="dxa"/>
            <w:shd w:val="clear" w:color="auto" w:fill="FFFFFF"/>
          </w:tcPr>
          <w:p w14:paraId="1888EC59" w14:textId="77777777" w:rsidR="0008774D" w:rsidRDefault="0008774D">
            <w:pPr>
              <w:widowControl w:val="0"/>
              <w:autoSpaceDE w:val="0"/>
              <w:autoSpaceDN w:val="0"/>
              <w:adjustRightInd w:val="0"/>
              <w:rPr>
                <w:lang w:eastAsia="ja-JP"/>
              </w:rPr>
            </w:pPr>
          </w:p>
        </w:tc>
      </w:tr>
      <w:tr w:rsidR="0008774D" w14:paraId="57F8879C" w14:textId="77777777">
        <w:tblPrEx>
          <w:tblCellMar>
            <w:top w:w="0" w:type="dxa"/>
            <w:bottom w:w="0" w:type="dxa"/>
          </w:tblCellMar>
        </w:tblPrEx>
        <w:tc>
          <w:tcPr>
            <w:tcW w:w="1984" w:type="dxa"/>
            <w:shd w:val="clear" w:color="auto" w:fill="FFFFFF"/>
          </w:tcPr>
          <w:p w14:paraId="3F190358"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Skin Irrit. 2</w:t>
            </w:r>
          </w:p>
        </w:tc>
        <w:tc>
          <w:tcPr>
            <w:tcW w:w="6237" w:type="dxa"/>
            <w:shd w:val="clear" w:color="auto" w:fill="FFFFFF"/>
          </w:tcPr>
          <w:p w14:paraId="3DA22993"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Skin irritation, category 2</w:t>
            </w:r>
          </w:p>
        </w:tc>
        <w:tc>
          <w:tcPr>
            <w:tcW w:w="850" w:type="dxa"/>
            <w:shd w:val="clear" w:color="auto" w:fill="FFFFFF"/>
          </w:tcPr>
          <w:p w14:paraId="1121C7BE" w14:textId="77777777" w:rsidR="0008774D" w:rsidRDefault="0008774D">
            <w:pPr>
              <w:widowControl w:val="0"/>
              <w:autoSpaceDE w:val="0"/>
              <w:autoSpaceDN w:val="0"/>
              <w:adjustRightInd w:val="0"/>
              <w:rPr>
                <w:lang w:eastAsia="ja-JP"/>
              </w:rPr>
            </w:pPr>
          </w:p>
        </w:tc>
      </w:tr>
      <w:tr w:rsidR="0008774D" w14:paraId="2B573E89" w14:textId="77777777">
        <w:tblPrEx>
          <w:tblCellMar>
            <w:top w:w="0" w:type="dxa"/>
            <w:bottom w:w="0" w:type="dxa"/>
          </w:tblCellMar>
        </w:tblPrEx>
        <w:tc>
          <w:tcPr>
            <w:tcW w:w="1984" w:type="dxa"/>
            <w:shd w:val="clear" w:color="auto" w:fill="FFFFFF"/>
          </w:tcPr>
          <w:p w14:paraId="74773F5D"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STOT SE 3</w:t>
            </w:r>
          </w:p>
        </w:tc>
        <w:tc>
          <w:tcPr>
            <w:tcW w:w="6237" w:type="dxa"/>
            <w:shd w:val="clear" w:color="auto" w:fill="FFFFFF"/>
          </w:tcPr>
          <w:p w14:paraId="1DC6CEDE"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Specific target organ toxicity - single exposure, category 3</w:t>
            </w:r>
          </w:p>
        </w:tc>
        <w:tc>
          <w:tcPr>
            <w:tcW w:w="850" w:type="dxa"/>
            <w:shd w:val="clear" w:color="auto" w:fill="FFFFFF"/>
          </w:tcPr>
          <w:p w14:paraId="6EFAECB1" w14:textId="77777777" w:rsidR="0008774D" w:rsidRDefault="0008774D">
            <w:pPr>
              <w:widowControl w:val="0"/>
              <w:autoSpaceDE w:val="0"/>
              <w:autoSpaceDN w:val="0"/>
              <w:adjustRightInd w:val="0"/>
              <w:rPr>
                <w:lang w:eastAsia="ja-JP"/>
              </w:rPr>
            </w:pPr>
          </w:p>
        </w:tc>
      </w:tr>
      <w:tr w:rsidR="0008774D" w14:paraId="6E3F8ADC" w14:textId="77777777">
        <w:tblPrEx>
          <w:tblCellMar>
            <w:top w:w="0" w:type="dxa"/>
            <w:bottom w:w="0" w:type="dxa"/>
          </w:tblCellMar>
        </w:tblPrEx>
        <w:tc>
          <w:tcPr>
            <w:tcW w:w="1984" w:type="dxa"/>
            <w:shd w:val="clear" w:color="auto" w:fill="FFFFFF"/>
          </w:tcPr>
          <w:p w14:paraId="4D06C78A"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Resp. Sens. 1</w:t>
            </w:r>
          </w:p>
        </w:tc>
        <w:tc>
          <w:tcPr>
            <w:tcW w:w="6237" w:type="dxa"/>
            <w:shd w:val="clear" w:color="auto" w:fill="FFFFFF"/>
          </w:tcPr>
          <w:p w14:paraId="1821D4B3"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Respiratory sensitization, category 1</w:t>
            </w:r>
          </w:p>
        </w:tc>
        <w:tc>
          <w:tcPr>
            <w:tcW w:w="850" w:type="dxa"/>
            <w:shd w:val="clear" w:color="auto" w:fill="FFFFFF"/>
          </w:tcPr>
          <w:p w14:paraId="64E98927" w14:textId="77777777" w:rsidR="0008774D" w:rsidRDefault="0008774D">
            <w:pPr>
              <w:widowControl w:val="0"/>
              <w:autoSpaceDE w:val="0"/>
              <w:autoSpaceDN w:val="0"/>
              <w:adjustRightInd w:val="0"/>
              <w:rPr>
                <w:lang w:eastAsia="ja-JP"/>
              </w:rPr>
            </w:pPr>
          </w:p>
        </w:tc>
      </w:tr>
      <w:tr w:rsidR="0008774D" w14:paraId="070BA002" w14:textId="77777777">
        <w:tblPrEx>
          <w:tblCellMar>
            <w:top w:w="0" w:type="dxa"/>
            <w:bottom w:w="0" w:type="dxa"/>
          </w:tblCellMar>
        </w:tblPrEx>
        <w:tc>
          <w:tcPr>
            <w:tcW w:w="1984" w:type="dxa"/>
            <w:shd w:val="clear" w:color="auto" w:fill="FFFFFF"/>
          </w:tcPr>
          <w:p w14:paraId="16BF1721"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Skin Sens. 1</w:t>
            </w:r>
          </w:p>
        </w:tc>
        <w:tc>
          <w:tcPr>
            <w:tcW w:w="6237" w:type="dxa"/>
            <w:shd w:val="clear" w:color="auto" w:fill="FFFFFF"/>
          </w:tcPr>
          <w:p w14:paraId="3BE7148C"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Skin sensitization, category 1</w:t>
            </w:r>
          </w:p>
        </w:tc>
        <w:tc>
          <w:tcPr>
            <w:tcW w:w="850" w:type="dxa"/>
            <w:shd w:val="clear" w:color="auto" w:fill="FFFFFF"/>
          </w:tcPr>
          <w:p w14:paraId="2B0C043F" w14:textId="77777777" w:rsidR="0008774D" w:rsidRDefault="0008774D">
            <w:pPr>
              <w:widowControl w:val="0"/>
              <w:autoSpaceDE w:val="0"/>
              <w:autoSpaceDN w:val="0"/>
              <w:adjustRightInd w:val="0"/>
              <w:rPr>
                <w:lang w:eastAsia="ja-JP"/>
              </w:rPr>
            </w:pPr>
          </w:p>
        </w:tc>
      </w:tr>
      <w:tr w:rsidR="0008774D" w14:paraId="214EED43" w14:textId="77777777">
        <w:tblPrEx>
          <w:tblCellMar>
            <w:top w:w="0" w:type="dxa"/>
            <w:bottom w:w="0" w:type="dxa"/>
          </w:tblCellMar>
        </w:tblPrEx>
        <w:tc>
          <w:tcPr>
            <w:tcW w:w="1984" w:type="dxa"/>
            <w:shd w:val="clear" w:color="auto" w:fill="FFFFFF"/>
          </w:tcPr>
          <w:p w14:paraId="64062C44"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H351</w:t>
            </w:r>
          </w:p>
        </w:tc>
        <w:tc>
          <w:tcPr>
            <w:tcW w:w="6237" w:type="dxa"/>
            <w:shd w:val="clear" w:color="auto" w:fill="FFFFFF"/>
          </w:tcPr>
          <w:p w14:paraId="5BDD07BD"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Suspected of causing cancer.</w:t>
            </w:r>
          </w:p>
        </w:tc>
        <w:tc>
          <w:tcPr>
            <w:tcW w:w="850" w:type="dxa"/>
            <w:shd w:val="clear" w:color="auto" w:fill="FFFFFF"/>
          </w:tcPr>
          <w:p w14:paraId="497ED219" w14:textId="77777777" w:rsidR="0008774D" w:rsidRDefault="0008774D">
            <w:pPr>
              <w:widowControl w:val="0"/>
              <w:autoSpaceDE w:val="0"/>
              <w:autoSpaceDN w:val="0"/>
              <w:adjustRightInd w:val="0"/>
              <w:rPr>
                <w:lang w:eastAsia="ja-JP"/>
              </w:rPr>
            </w:pPr>
          </w:p>
        </w:tc>
      </w:tr>
      <w:tr w:rsidR="0008774D" w14:paraId="153F7E2A" w14:textId="77777777">
        <w:tblPrEx>
          <w:tblCellMar>
            <w:top w:w="0" w:type="dxa"/>
            <w:bottom w:w="0" w:type="dxa"/>
          </w:tblCellMar>
        </w:tblPrEx>
        <w:tc>
          <w:tcPr>
            <w:tcW w:w="1984" w:type="dxa"/>
            <w:shd w:val="clear" w:color="auto" w:fill="FFFFFF"/>
          </w:tcPr>
          <w:p w14:paraId="6BF0F78F"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H332</w:t>
            </w:r>
          </w:p>
        </w:tc>
        <w:tc>
          <w:tcPr>
            <w:tcW w:w="6237" w:type="dxa"/>
            <w:shd w:val="clear" w:color="auto" w:fill="FFFFFF"/>
          </w:tcPr>
          <w:p w14:paraId="16560916"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Harmful if inhaled.</w:t>
            </w:r>
          </w:p>
        </w:tc>
        <w:tc>
          <w:tcPr>
            <w:tcW w:w="850" w:type="dxa"/>
            <w:shd w:val="clear" w:color="auto" w:fill="FFFFFF"/>
          </w:tcPr>
          <w:p w14:paraId="7DA74643" w14:textId="77777777" w:rsidR="0008774D" w:rsidRDefault="0008774D">
            <w:pPr>
              <w:widowControl w:val="0"/>
              <w:autoSpaceDE w:val="0"/>
              <w:autoSpaceDN w:val="0"/>
              <w:adjustRightInd w:val="0"/>
              <w:rPr>
                <w:lang w:eastAsia="ja-JP"/>
              </w:rPr>
            </w:pPr>
          </w:p>
        </w:tc>
      </w:tr>
      <w:tr w:rsidR="0008774D" w14:paraId="593D5E42" w14:textId="77777777">
        <w:tblPrEx>
          <w:tblCellMar>
            <w:top w:w="0" w:type="dxa"/>
            <w:bottom w:w="0" w:type="dxa"/>
          </w:tblCellMar>
        </w:tblPrEx>
        <w:tc>
          <w:tcPr>
            <w:tcW w:w="1984" w:type="dxa"/>
            <w:shd w:val="clear" w:color="auto" w:fill="FFFFFF"/>
          </w:tcPr>
          <w:p w14:paraId="3FD7D49E"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H373</w:t>
            </w:r>
          </w:p>
        </w:tc>
        <w:tc>
          <w:tcPr>
            <w:tcW w:w="6237" w:type="dxa"/>
            <w:shd w:val="clear" w:color="auto" w:fill="FFFFFF"/>
          </w:tcPr>
          <w:p w14:paraId="5604968D"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May cause damage to organs through prolonged or repeated exposure.</w:t>
            </w:r>
          </w:p>
        </w:tc>
        <w:tc>
          <w:tcPr>
            <w:tcW w:w="850" w:type="dxa"/>
            <w:shd w:val="clear" w:color="auto" w:fill="FFFFFF"/>
          </w:tcPr>
          <w:p w14:paraId="0910814F" w14:textId="77777777" w:rsidR="0008774D" w:rsidRDefault="0008774D">
            <w:pPr>
              <w:widowControl w:val="0"/>
              <w:autoSpaceDE w:val="0"/>
              <w:autoSpaceDN w:val="0"/>
              <w:adjustRightInd w:val="0"/>
              <w:rPr>
                <w:lang w:eastAsia="ja-JP"/>
              </w:rPr>
            </w:pPr>
          </w:p>
        </w:tc>
      </w:tr>
      <w:tr w:rsidR="0008774D" w14:paraId="4F548886" w14:textId="77777777">
        <w:tblPrEx>
          <w:tblCellMar>
            <w:top w:w="0" w:type="dxa"/>
            <w:bottom w:w="0" w:type="dxa"/>
          </w:tblCellMar>
        </w:tblPrEx>
        <w:tc>
          <w:tcPr>
            <w:tcW w:w="1984" w:type="dxa"/>
            <w:shd w:val="clear" w:color="auto" w:fill="FFFFFF"/>
          </w:tcPr>
          <w:p w14:paraId="2255EA69"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H319</w:t>
            </w:r>
          </w:p>
        </w:tc>
        <w:tc>
          <w:tcPr>
            <w:tcW w:w="6237" w:type="dxa"/>
            <w:shd w:val="clear" w:color="auto" w:fill="FFFFFF"/>
          </w:tcPr>
          <w:p w14:paraId="550E8F37"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Causes serious eye irritation.</w:t>
            </w:r>
          </w:p>
        </w:tc>
        <w:tc>
          <w:tcPr>
            <w:tcW w:w="850" w:type="dxa"/>
            <w:shd w:val="clear" w:color="auto" w:fill="FFFFFF"/>
          </w:tcPr>
          <w:p w14:paraId="2A991F5A" w14:textId="77777777" w:rsidR="0008774D" w:rsidRDefault="0008774D">
            <w:pPr>
              <w:widowControl w:val="0"/>
              <w:autoSpaceDE w:val="0"/>
              <w:autoSpaceDN w:val="0"/>
              <w:adjustRightInd w:val="0"/>
              <w:rPr>
                <w:lang w:eastAsia="ja-JP"/>
              </w:rPr>
            </w:pPr>
          </w:p>
        </w:tc>
      </w:tr>
      <w:tr w:rsidR="0008774D" w14:paraId="5B328D86" w14:textId="77777777">
        <w:tblPrEx>
          <w:tblCellMar>
            <w:top w:w="0" w:type="dxa"/>
            <w:bottom w:w="0" w:type="dxa"/>
          </w:tblCellMar>
        </w:tblPrEx>
        <w:tc>
          <w:tcPr>
            <w:tcW w:w="1984" w:type="dxa"/>
            <w:shd w:val="clear" w:color="auto" w:fill="FFFFFF"/>
          </w:tcPr>
          <w:p w14:paraId="79066BCC"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H315</w:t>
            </w:r>
          </w:p>
        </w:tc>
        <w:tc>
          <w:tcPr>
            <w:tcW w:w="6237" w:type="dxa"/>
            <w:shd w:val="clear" w:color="auto" w:fill="FFFFFF"/>
          </w:tcPr>
          <w:p w14:paraId="06625943"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Causes skin irritation.</w:t>
            </w:r>
          </w:p>
        </w:tc>
        <w:tc>
          <w:tcPr>
            <w:tcW w:w="850" w:type="dxa"/>
            <w:shd w:val="clear" w:color="auto" w:fill="FFFFFF"/>
          </w:tcPr>
          <w:p w14:paraId="06072567" w14:textId="77777777" w:rsidR="0008774D" w:rsidRDefault="0008774D">
            <w:pPr>
              <w:widowControl w:val="0"/>
              <w:autoSpaceDE w:val="0"/>
              <w:autoSpaceDN w:val="0"/>
              <w:adjustRightInd w:val="0"/>
              <w:rPr>
                <w:lang w:eastAsia="ja-JP"/>
              </w:rPr>
            </w:pPr>
          </w:p>
        </w:tc>
      </w:tr>
      <w:tr w:rsidR="0008774D" w14:paraId="21D8AD5E" w14:textId="77777777">
        <w:tblPrEx>
          <w:tblCellMar>
            <w:top w:w="0" w:type="dxa"/>
            <w:bottom w:w="0" w:type="dxa"/>
          </w:tblCellMar>
        </w:tblPrEx>
        <w:tc>
          <w:tcPr>
            <w:tcW w:w="1984" w:type="dxa"/>
            <w:shd w:val="clear" w:color="auto" w:fill="FFFFFF"/>
          </w:tcPr>
          <w:p w14:paraId="3D6C34DB"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H335</w:t>
            </w:r>
          </w:p>
        </w:tc>
        <w:tc>
          <w:tcPr>
            <w:tcW w:w="6237" w:type="dxa"/>
            <w:shd w:val="clear" w:color="auto" w:fill="FFFFFF"/>
          </w:tcPr>
          <w:p w14:paraId="7B3493F7"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May cause respiratory irritation.</w:t>
            </w:r>
          </w:p>
        </w:tc>
        <w:tc>
          <w:tcPr>
            <w:tcW w:w="850" w:type="dxa"/>
            <w:shd w:val="clear" w:color="auto" w:fill="FFFFFF"/>
          </w:tcPr>
          <w:p w14:paraId="2B1D65D7" w14:textId="77777777" w:rsidR="0008774D" w:rsidRDefault="0008774D">
            <w:pPr>
              <w:widowControl w:val="0"/>
              <w:autoSpaceDE w:val="0"/>
              <w:autoSpaceDN w:val="0"/>
              <w:adjustRightInd w:val="0"/>
              <w:rPr>
                <w:lang w:eastAsia="ja-JP"/>
              </w:rPr>
            </w:pPr>
          </w:p>
        </w:tc>
      </w:tr>
      <w:tr w:rsidR="0008774D" w14:paraId="0B088A00" w14:textId="77777777">
        <w:tblPrEx>
          <w:tblCellMar>
            <w:top w:w="0" w:type="dxa"/>
            <w:bottom w:w="0" w:type="dxa"/>
          </w:tblCellMar>
        </w:tblPrEx>
        <w:tc>
          <w:tcPr>
            <w:tcW w:w="1984" w:type="dxa"/>
            <w:shd w:val="clear" w:color="auto" w:fill="FFFFFF"/>
          </w:tcPr>
          <w:p w14:paraId="107FB4D6"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H334</w:t>
            </w:r>
          </w:p>
        </w:tc>
        <w:tc>
          <w:tcPr>
            <w:tcW w:w="6237" w:type="dxa"/>
            <w:shd w:val="clear" w:color="auto" w:fill="FFFFFF"/>
          </w:tcPr>
          <w:p w14:paraId="0E492660"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May cause allergy or asthma symptoms or breathing difficulties if inhaled.</w:t>
            </w:r>
          </w:p>
        </w:tc>
        <w:tc>
          <w:tcPr>
            <w:tcW w:w="850" w:type="dxa"/>
            <w:shd w:val="clear" w:color="auto" w:fill="FFFFFF"/>
          </w:tcPr>
          <w:p w14:paraId="2751DFEF" w14:textId="77777777" w:rsidR="0008774D" w:rsidRDefault="0008774D">
            <w:pPr>
              <w:widowControl w:val="0"/>
              <w:autoSpaceDE w:val="0"/>
              <w:autoSpaceDN w:val="0"/>
              <w:adjustRightInd w:val="0"/>
              <w:rPr>
                <w:lang w:eastAsia="ja-JP"/>
              </w:rPr>
            </w:pPr>
          </w:p>
        </w:tc>
      </w:tr>
      <w:tr w:rsidR="0008774D" w14:paraId="477908D8" w14:textId="77777777">
        <w:tblPrEx>
          <w:tblCellMar>
            <w:top w:w="0" w:type="dxa"/>
            <w:bottom w:w="0" w:type="dxa"/>
          </w:tblCellMar>
        </w:tblPrEx>
        <w:tc>
          <w:tcPr>
            <w:tcW w:w="1984" w:type="dxa"/>
            <w:shd w:val="clear" w:color="auto" w:fill="FFFFFF"/>
          </w:tcPr>
          <w:p w14:paraId="61A2E1FD"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H317</w:t>
            </w:r>
          </w:p>
        </w:tc>
        <w:tc>
          <w:tcPr>
            <w:tcW w:w="6237" w:type="dxa"/>
            <w:shd w:val="clear" w:color="auto" w:fill="FFFFFF"/>
          </w:tcPr>
          <w:p w14:paraId="40C48565"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May cause an allergic skin reaction.</w:t>
            </w:r>
          </w:p>
        </w:tc>
        <w:tc>
          <w:tcPr>
            <w:tcW w:w="850" w:type="dxa"/>
            <w:shd w:val="clear" w:color="auto" w:fill="FFFFFF"/>
          </w:tcPr>
          <w:p w14:paraId="4E3E4F67" w14:textId="77777777" w:rsidR="0008774D" w:rsidRDefault="0008774D">
            <w:pPr>
              <w:widowControl w:val="0"/>
              <w:autoSpaceDE w:val="0"/>
              <w:autoSpaceDN w:val="0"/>
              <w:adjustRightInd w:val="0"/>
              <w:rPr>
                <w:lang w:eastAsia="ja-JP"/>
              </w:rPr>
            </w:pPr>
          </w:p>
        </w:tc>
      </w:tr>
      <w:tr w:rsidR="0008774D" w14:paraId="5A662492" w14:textId="77777777">
        <w:tblPrEx>
          <w:tblCellMar>
            <w:top w:w="0" w:type="dxa"/>
            <w:bottom w:w="0" w:type="dxa"/>
          </w:tblCellMar>
        </w:tblPrEx>
        <w:tc>
          <w:tcPr>
            <w:tcW w:w="1984" w:type="dxa"/>
            <w:shd w:val="clear" w:color="auto" w:fill="FFFFFF"/>
          </w:tcPr>
          <w:p w14:paraId="09552BED"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EUH204</w:t>
            </w:r>
          </w:p>
        </w:tc>
        <w:tc>
          <w:tcPr>
            <w:tcW w:w="6237" w:type="dxa"/>
            <w:shd w:val="clear" w:color="auto" w:fill="FFFFFF"/>
          </w:tcPr>
          <w:p w14:paraId="2382D454"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Contains isocyanates. May produce an allergic reaction.</w:t>
            </w:r>
          </w:p>
        </w:tc>
        <w:tc>
          <w:tcPr>
            <w:tcW w:w="850" w:type="dxa"/>
            <w:shd w:val="clear" w:color="auto" w:fill="FFFFFF"/>
          </w:tcPr>
          <w:p w14:paraId="6D185AF4" w14:textId="77777777" w:rsidR="0008774D" w:rsidRDefault="0008774D">
            <w:pPr>
              <w:widowControl w:val="0"/>
              <w:autoSpaceDE w:val="0"/>
              <w:autoSpaceDN w:val="0"/>
              <w:adjustRightInd w:val="0"/>
              <w:rPr>
                <w:lang w:eastAsia="ja-JP"/>
              </w:rPr>
            </w:pPr>
          </w:p>
        </w:tc>
      </w:tr>
    </w:tbl>
    <w:p w14:paraId="1B95DE77" w14:textId="77777777" w:rsidR="0008774D" w:rsidRDefault="0008774D">
      <w:pPr>
        <w:widowControl w:val="0"/>
        <w:autoSpaceDE w:val="0"/>
        <w:autoSpaceDN w:val="0"/>
        <w:adjustRightInd w:val="0"/>
        <w:jc w:val="both"/>
        <w:rPr>
          <w:lang w:eastAsia="ja-JP"/>
        </w:rPr>
      </w:pPr>
    </w:p>
    <w:p w14:paraId="5F844482"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Use descriptor system:</w:t>
      </w:r>
    </w:p>
    <w:p w14:paraId="704521CA" w14:textId="77777777" w:rsidR="0008774D" w:rsidRDefault="0008774D">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134"/>
        <w:gridCol w:w="1134"/>
        <w:gridCol w:w="6804"/>
      </w:tblGrid>
      <w:tr w:rsidR="0008774D" w14:paraId="5D4C2C58" w14:textId="77777777">
        <w:tblPrEx>
          <w:tblCellMar>
            <w:top w:w="0" w:type="dxa"/>
            <w:bottom w:w="0" w:type="dxa"/>
          </w:tblCellMar>
        </w:tblPrEx>
        <w:tc>
          <w:tcPr>
            <w:tcW w:w="1134" w:type="dxa"/>
            <w:shd w:val="clear" w:color="auto" w:fill="FFFFFF"/>
          </w:tcPr>
          <w:p w14:paraId="272E382C"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ERC</w:t>
            </w:r>
          </w:p>
        </w:tc>
        <w:tc>
          <w:tcPr>
            <w:tcW w:w="1134" w:type="dxa"/>
            <w:shd w:val="clear" w:color="auto" w:fill="FFFFFF"/>
          </w:tcPr>
          <w:p w14:paraId="332DB824" w14:textId="77777777" w:rsidR="0008774D" w:rsidRDefault="0008774D">
            <w:pPr>
              <w:widowControl w:val="0"/>
              <w:autoSpaceDE w:val="0"/>
              <w:autoSpaceDN w:val="0"/>
              <w:adjustRightInd w:val="0"/>
              <w:rPr>
                <w:lang w:eastAsia="ja-JP"/>
              </w:rPr>
            </w:pPr>
            <w:r>
              <w:rPr>
                <w:rFonts w:ascii="Arial" w:hAnsi="Arial" w:cs="Arial"/>
                <w:b/>
                <w:bCs/>
                <w:color w:val="000000"/>
                <w:sz w:val="14"/>
                <w:szCs w:val="14"/>
                <w:lang w:eastAsia="ja-JP"/>
              </w:rPr>
              <w:t>2</w:t>
            </w:r>
          </w:p>
        </w:tc>
        <w:tc>
          <w:tcPr>
            <w:tcW w:w="6804" w:type="dxa"/>
            <w:shd w:val="clear" w:color="auto" w:fill="FFFFFF"/>
          </w:tcPr>
          <w:p w14:paraId="7BFE13D7"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Formulation of preparations</w:t>
            </w:r>
          </w:p>
        </w:tc>
      </w:tr>
      <w:tr w:rsidR="0008774D" w14:paraId="6A11599A" w14:textId="77777777">
        <w:tblPrEx>
          <w:tblCellMar>
            <w:top w:w="0" w:type="dxa"/>
            <w:bottom w:w="0" w:type="dxa"/>
          </w:tblCellMar>
        </w:tblPrEx>
        <w:tc>
          <w:tcPr>
            <w:tcW w:w="1134" w:type="dxa"/>
            <w:shd w:val="clear" w:color="auto" w:fill="FFFFFF"/>
          </w:tcPr>
          <w:p w14:paraId="4E4E14F1"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ERC</w:t>
            </w:r>
          </w:p>
        </w:tc>
        <w:tc>
          <w:tcPr>
            <w:tcW w:w="1134" w:type="dxa"/>
            <w:shd w:val="clear" w:color="auto" w:fill="FFFFFF"/>
          </w:tcPr>
          <w:p w14:paraId="24864DC0" w14:textId="77777777" w:rsidR="0008774D" w:rsidRDefault="0008774D">
            <w:pPr>
              <w:widowControl w:val="0"/>
              <w:autoSpaceDE w:val="0"/>
              <w:autoSpaceDN w:val="0"/>
              <w:adjustRightInd w:val="0"/>
              <w:rPr>
                <w:lang w:eastAsia="ja-JP"/>
              </w:rPr>
            </w:pPr>
            <w:r>
              <w:rPr>
                <w:rFonts w:ascii="Arial" w:hAnsi="Arial" w:cs="Arial"/>
                <w:b/>
                <w:bCs/>
                <w:color w:val="000000"/>
                <w:sz w:val="14"/>
                <w:szCs w:val="14"/>
                <w:lang w:eastAsia="ja-JP"/>
              </w:rPr>
              <w:t>5</w:t>
            </w:r>
          </w:p>
        </w:tc>
        <w:tc>
          <w:tcPr>
            <w:tcW w:w="6804" w:type="dxa"/>
            <w:shd w:val="clear" w:color="auto" w:fill="FFFFFF"/>
          </w:tcPr>
          <w:p w14:paraId="4F617D51"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Industrial use resulting in inclusion into or onto a matrix</w:t>
            </w:r>
          </w:p>
        </w:tc>
      </w:tr>
      <w:tr w:rsidR="0008774D" w14:paraId="22FFFADB" w14:textId="77777777">
        <w:tblPrEx>
          <w:tblCellMar>
            <w:top w:w="0" w:type="dxa"/>
            <w:bottom w:w="0" w:type="dxa"/>
          </w:tblCellMar>
        </w:tblPrEx>
        <w:tc>
          <w:tcPr>
            <w:tcW w:w="1134" w:type="dxa"/>
            <w:shd w:val="clear" w:color="auto" w:fill="FFFFFF"/>
          </w:tcPr>
          <w:p w14:paraId="36A7463B"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ERC</w:t>
            </w:r>
          </w:p>
        </w:tc>
        <w:tc>
          <w:tcPr>
            <w:tcW w:w="1134" w:type="dxa"/>
            <w:shd w:val="clear" w:color="auto" w:fill="FFFFFF"/>
          </w:tcPr>
          <w:p w14:paraId="4A3E24BE" w14:textId="77777777" w:rsidR="0008774D" w:rsidRDefault="0008774D">
            <w:pPr>
              <w:widowControl w:val="0"/>
              <w:autoSpaceDE w:val="0"/>
              <w:autoSpaceDN w:val="0"/>
              <w:adjustRightInd w:val="0"/>
              <w:rPr>
                <w:lang w:eastAsia="ja-JP"/>
              </w:rPr>
            </w:pPr>
            <w:r>
              <w:rPr>
                <w:rFonts w:ascii="Arial" w:hAnsi="Arial" w:cs="Arial"/>
                <w:b/>
                <w:bCs/>
                <w:color w:val="000000"/>
                <w:sz w:val="14"/>
                <w:szCs w:val="14"/>
                <w:lang w:eastAsia="ja-JP"/>
              </w:rPr>
              <w:t>8b</w:t>
            </w:r>
          </w:p>
        </w:tc>
        <w:tc>
          <w:tcPr>
            <w:tcW w:w="6804" w:type="dxa"/>
            <w:shd w:val="clear" w:color="auto" w:fill="FFFFFF"/>
          </w:tcPr>
          <w:p w14:paraId="4D1468A9"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Wide dispersive indoor use of reactive substances in open systems</w:t>
            </w:r>
          </w:p>
        </w:tc>
      </w:tr>
      <w:tr w:rsidR="0008774D" w14:paraId="0595C15C" w14:textId="77777777">
        <w:tblPrEx>
          <w:tblCellMar>
            <w:top w:w="0" w:type="dxa"/>
            <w:bottom w:w="0" w:type="dxa"/>
          </w:tblCellMar>
        </w:tblPrEx>
        <w:tc>
          <w:tcPr>
            <w:tcW w:w="1134" w:type="dxa"/>
            <w:shd w:val="clear" w:color="auto" w:fill="FFFFFF"/>
          </w:tcPr>
          <w:p w14:paraId="514766C5"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PC</w:t>
            </w:r>
          </w:p>
        </w:tc>
        <w:tc>
          <w:tcPr>
            <w:tcW w:w="1134" w:type="dxa"/>
            <w:shd w:val="clear" w:color="auto" w:fill="FFFFFF"/>
          </w:tcPr>
          <w:p w14:paraId="3B3E6AC9" w14:textId="77777777" w:rsidR="0008774D" w:rsidRDefault="0008774D">
            <w:pPr>
              <w:widowControl w:val="0"/>
              <w:autoSpaceDE w:val="0"/>
              <w:autoSpaceDN w:val="0"/>
              <w:adjustRightInd w:val="0"/>
              <w:rPr>
                <w:lang w:eastAsia="ja-JP"/>
              </w:rPr>
            </w:pPr>
            <w:r>
              <w:rPr>
                <w:rFonts w:ascii="Arial" w:hAnsi="Arial" w:cs="Arial"/>
                <w:b/>
                <w:bCs/>
                <w:color w:val="000000"/>
                <w:sz w:val="14"/>
                <w:szCs w:val="14"/>
                <w:lang w:eastAsia="ja-JP"/>
              </w:rPr>
              <w:t>1</w:t>
            </w:r>
          </w:p>
        </w:tc>
        <w:tc>
          <w:tcPr>
            <w:tcW w:w="6804" w:type="dxa"/>
            <w:shd w:val="clear" w:color="auto" w:fill="FFFFFF"/>
          </w:tcPr>
          <w:p w14:paraId="649364FA"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Adhesives, sealants</w:t>
            </w:r>
          </w:p>
        </w:tc>
      </w:tr>
      <w:tr w:rsidR="0008774D" w14:paraId="1101F200" w14:textId="77777777">
        <w:tblPrEx>
          <w:tblCellMar>
            <w:top w:w="0" w:type="dxa"/>
            <w:bottom w:w="0" w:type="dxa"/>
          </w:tblCellMar>
        </w:tblPrEx>
        <w:tc>
          <w:tcPr>
            <w:tcW w:w="1134" w:type="dxa"/>
            <w:shd w:val="clear" w:color="auto" w:fill="FFFFFF"/>
          </w:tcPr>
          <w:p w14:paraId="5D27A788"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PC</w:t>
            </w:r>
          </w:p>
        </w:tc>
        <w:tc>
          <w:tcPr>
            <w:tcW w:w="1134" w:type="dxa"/>
            <w:shd w:val="clear" w:color="auto" w:fill="FFFFFF"/>
          </w:tcPr>
          <w:p w14:paraId="555306B0" w14:textId="77777777" w:rsidR="0008774D" w:rsidRDefault="0008774D">
            <w:pPr>
              <w:widowControl w:val="0"/>
              <w:autoSpaceDE w:val="0"/>
              <w:autoSpaceDN w:val="0"/>
              <w:adjustRightInd w:val="0"/>
              <w:rPr>
                <w:lang w:eastAsia="ja-JP"/>
              </w:rPr>
            </w:pPr>
            <w:r>
              <w:rPr>
                <w:rFonts w:ascii="Arial" w:hAnsi="Arial" w:cs="Arial"/>
                <w:b/>
                <w:bCs/>
                <w:color w:val="000000"/>
                <w:sz w:val="14"/>
                <w:szCs w:val="14"/>
                <w:lang w:eastAsia="ja-JP"/>
              </w:rPr>
              <w:t>21</w:t>
            </w:r>
          </w:p>
        </w:tc>
        <w:tc>
          <w:tcPr>
            <w:tcW w:w="6804" w:type="dxa"/>
            <w:shd w:val="clear" w:color="auto" w:fill="FFFFFF"/>
          </w:tcPr>
          <w:p w14:paraId="6D34788F"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Laboratory chemicals</w:t>
            </w:r>
          </w:p>
        </w:tc>
      </w:tr>
      <w:tr w:rsidR="0008774D" w14:paraId="636B57AE" w14:textId="77777777">
        <w:tblPrEx>
          <w:tblCellMar>
            <w:top w:w="0" w:type="dxa"/>
            <w:bottom w:w="0" w:type="dxa"/>
          </w:tblCellMar>
        </w:tblPrEx>
        <w:tc>
          <w:tcPr>
            <w:tcW w:w="1134" w:type="dxa"/>
            <w:shd w:val="clear" w:color="auto" w:fill="FFFFFF"/>
          </w:tcPr>
          <w:p w14:paraId="12AD9AC8"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PROC</w:t>
            </w:r>
          </w:p>
        </w:tc>
        <w:tc>
          <w:tcPr>
            <w:tcW w:w="1134" w:type="dxa"/>
            <w:shd w:val="clear" w:color="auto" w:fill="FFFFFF"/>
          </w:tcPr>
          <w:p w14:paraId="2917A7A6" w14:textId="77777777" w:rsidR="0008774D" w:rsidRDefault="0008774D">
            <w:pPr>
              <w:widowControl w:val="0"/>
              <w:autoSpaceDE w:val="0"/>
              <w:autoSpaceDN w:val="0"/>
              <w:adjustRightInd w:val="0"/>
              <w:rPr>
                <w:lang w:eastAsia="ja-JP"/>
              </w:rPr>
            </w:pPr>
            <w:r>
              <w:rPr>
                <w:rFonts w:ascii="Arial" w:hAnsi="Arial" w:cs="Arial"/>
                <w:b/>
                <w:bCs/>
                <w:color w:val="000000"/>
                <w:sz w:val="14"/>
                <w:szCs w:val="14"/>
                <w:lang w:eastAsia="ja-JP"/>
              </w:rPr>
              <w:t>10</w:t>
            </w:r>
          </w:p>
        </w:tc>
        <w:tc>
          <w:tcPr>
            <w:tcW w:w="6804" w:type="dxa"/>
            <w:shd w:val="clear" w:color="auto" w:fill="FFFFFF"/>
          </w:tcPr>
          <w:p w14:paraId="0B875F9A"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Roller application or brushing</w:t>
            </w:r>
          </w:p>
        </w:tc>
      </w:tr>
      <w:tr w:rsidR="0008774D" w14:paraId="2E926D42" w14:textId="77777777">
        <w:tblPrEx>
          <w:tblCellMar>
            <w:top w:w="0" w:type="dxa"/>
            <w:bottom w:w="0" w:type="dxa"/>
          </w:tblCellMar>
        </w:tblPrEx>
        <w:tc>
          <w:tcPr>
            <w:tcW w:w="1134" w:type="dxa"/>
            <w:shd w:val="clear" w:color="auto" w:fill="FFFFFF"/>
          </w:tcPr>
          <w:p w14:paraId="280FAC04"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PROC</w:t>
            </w:r>
          </w:p>
        </w:tc>
        <w:tc>
          <w:tcPr>
            <w:tcW w:w="1134" w:type="dxa"/>
            <w:shd w:val="clear" w:color="auto" w:fill="FFFFFF"/>
          </w:tcPr>
          <w:p w14:paraId="7C46EE51" w14:textId="77777777" w:rsidR="0008774D" w:rsidRDefault="0008774D">
            <w:pPr>
              <w:widowControl w:val="0"/>
              <w:autoSpaceDE w:val="0"/>
              <w:autoSpaceDN w:val="0"/>
              <w:adjustRightInd w:val="0"/>
              <w:rPr>
                <w:lang w:eastAsia="ja-JP"/>
              </w:rPr>
            </w:pPr>
            <w:r>
              <w:rPr>
                <w:rFonts w:ascii="Arial" w:hAnsi="Arial" w:cs="Arial"/>
                <w:b/>
                <w:bCs/>
                <w:color w:val="000000"/>
                <w:sz w:val="14"/>
                <w:szCs w:val="14"/>
                <w:lang w:eastAsia="ja-JP"/>
              </w:rPr>
              <w:t>15</w:t>
            </w:r>
          </w:p>
        </w:tc>
        <w:tc>
          <w:tcPr>
            <w:tcW w:w="6804" w:type="dxa"/>
            <w:shd w:val="clear" w:color="auto" w:fill="FFFFFF"/>
          </w:tcPr>
          <w:p w14:paraId="48318399"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Use as laboratory reagent</w:t>
            </w:r>
          </w:p>
        </w:tc>
      </w:tr>
      <w:tr w:rsidR="0008774D" w14:paraId="4DB76BEE" w14:textId="77777777">
        <w:tblPrEx>
          <w:tblCellMar>
            <w:top w:w="0" w:type="dxa"/>
            <w:bottom w:w="0" w:type="dxa"/>
          </w:tblCellMar>
        </w:tblPrEx>
        <w:tc>
          <w:tcPr>
            <w:tcW w:w="1134" w:type="dxa"/>
            <w:shd w:val="clear" w:color="auto" w:fill="FFFFFF"/>
          </w:tcPr>
          <w:p w14:paraId="42764D4D"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PROC</w:t>
            </w:r>
          </w:p>
        </w:tc>
        <w:tc>
          <w:tcPr>
            <w:tcW w:w="1134" w:type="dxa"/>
            <w:shd w:val="clear" w:color="auto" w:fill="FFFFFF"/>
          </w:tcPr>
          <w:p w14:paraId="4F805205" w14:textId="77777777" w:rsidR="0008774D" w:rsidRDefault="0008774D">
            <w:pPr>
              <w:widowControl w:val="0"/>
              <w:autoSpaceDE w:val="0"/>
              <w:autoSpaceDN w:val="0"/>
              <w:adjustRightInd w:val="0"/>
              <w:rPr>
                <w:lang w:eastAsia="ja-JP"/>
              </w:rPr>
            </w:pPr>
            <w:r>
              <w:rPr>
                <w:rFonts w:ascii="Arial" w:hAnsi="Arial" w:cs="Arial"/>
                <w:b/>
                <w:bCs/>
                <w:color w:val="000000"/>
                <w:sz w:val="14"/>
                <w:szCs w:val="14"/>
                <w:lang w:eastAsia="ja-JP"/>
              </w:rPr>
              <w:t>3</w:t>
            </w:r>
          </w:p>
        </w:tc>
        <w:tc>
          <w:tcPr>
            <w:tcW w:w="6804" w:type="dxa"/>
            <w:shd w:val="clear" w:color="auto" w:fill="FFFFFF"/>
          </w:tcPr>
          <w:p w14:paraId="08D77BDC"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Use in closed batch process (synthesis or formulation)</w:t>
            </w:r>
          </w:p>
        </w:tc>
      </w:tr>
      <w:tr w:rsidR="0008774D" w14:paraId="77290277" w14:textId="77777777">
        <w:tblPrEx>
          <w:tblCellMar>
            <w:top w:w="0" w:type="dxa"/>
            <w:bottom w:w="0" w:type="dxa"/>
          </w:tblCellMar>
        </w:tblPrEx>
        <w:tc>
          <w:tcPr>
            <w:tcW w:w="1134" w:type="dxa"/>
            <w:shd w:val="clear" w:color="auto" w:fill="FFFFFF"/>
          </w:tcPr>
          <w:p w14:paraId="10B46E78"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PROC</w:t>
            </w:r>
          </w:p>
        </w:tc>
        <w:tc>
          <w:tcPr>
            <w:tcW w:w="1134" w:type="dxa"/>
            <w:shd w:val="clear" w:color="auto" w:fill="FFFFFF"/>
          </w:tcPr>
          <w:p w14:paraId="74FE9F5F" w14:textId="77777777" w:rsidR="0008774D" w:rsidRDefault="0008774D">
            <w:pPr>
              <w:widowControl w:val="0"/>
              <w:autoSpaceDE w:val="0"/>
              <w:autoSpaceDN w:val="0"/>
              <w:adjustRightInd w:val="0"/>
              <w:rPr>
                <w:lang w:eastAsia="ja-JP"/>
              </w:rPr>
            </w:pPr>
            <w:r>
              <w:rPr>
                <w:rFonts w:ascii="Arial" w:hAnsi="Arial" w:cs="Arial"/>
                <w:b/>
                <w:bCs/>
                <w:color w:val="000000"/>
                <w:sz w:val="14"/>
                <w:szCs w:val="14"/>
                <w:lang w:eastAsia="ja-JP"/>
              </w:rPr>
              <w:t>4</w:t>
            </w:r>
          </w:p>
        </w:tc>
        <w:tc>
          <w:tcPr>
            <w:tcW w:w="6804" w:type="dxa"/>
            <w:shd w:val="clear" w:color="auto" w:fill="FFFFFF"/>
          </w:tcPr>
          <w:p w14:paraId="6734FF0A"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Use in batch and other process (synthesis) where opportunity for exposure arises</w:t>
            </w:r>
          </w:p>
        </w:tc>
      </w:tr>
      <w:tr w:rsidR="0008774D" w14:paraId="78D21DA7" w14:textId="77777777">
        <w:tblPrEx>
          <w:tblCellMar>
            <w:top w:w="0" w:type="dxa"/>
            <w:bottom w:w="0" w:type="dxa"/>
          </w:tblCellMar>
        </w:tblPrEx>
        <w:tc>
          <w:tcPr>
            <w:tcW w:w="1134" w:type="dxa"/>
            <w:shd w:val="clear" w:color="auto" w:fill="FFFFFF"/>
          </w:tcPr>
          <w:p w14:paraId="7B507548"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PROC</w:t>
            </w:r>
          </w:p>
        </w:tc>
        <w:tc>
          <w:tcPr>
            <w:tcW w:w="1134" w:type="dxa"/>
            <w:shd w:val="clear" w:color="auto" w:fill="FFFFFF"/>
          </w:tcPr>
          <w:p w14:paraId="58B03448" w14:textId="77777777" w:rsidR="0008774D" w:rsidRDefault="0008774D">
            <w:pPr>
              <w:widowControl w:val="0"/>
              <w:autoSpaceDE w:val="0"/>
              <w:autoSpaceDN w:val="0"/>
              <w:adjustRightInd w:val="0"/>
              <w:rPr>
                <w:lang w:eastAsia="ja-JP"/>
              </w:rPr>
            </w:pPr>
            <w:r>
              <w:rPr>
                <w:rFonts w:ascii="Arial" w:hAnsi="Arial" w:cs="Arial"/>
                <w:b/>
                <w:bCs/>
                <w:color w:val="000000"/>
                <w:sz w:val="14"/>
                <w:szCs w:val="14"/>
                <w:lang w:eastAsia="ja-JP"/>
              </w:rPr>
              <w:t>5</w:t>
            </w:r>
          </w:p>
        </w:tc>
        <w:tc>
          <w:tcPr>
            <w:tcW w:w="6804" w:type="dxa"/>
            <w:shd w:val="clear" w:color="auto" w:fill="FFFFFF"/>
          </w:tcPr>
          <w:p w14:paraId="7AD281FF"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Mixing or blending in batch processes for formulation of preparations and articles (multistage and/or significant contact)</w:t>
            </w:r>
          </w:p>
        </w:tc>
      </w:tr>
      <w:tr w:rsidR="0008774D" w14:paraId="315F41DC" w14:textId="77777777">
        <w:tblPrEx>
          <w:tblCellMar>
            <w:top w:w="0" w:type="dxa"/>
            <w:bottom w:w="0" w:type="dxa"/>
          </w:tblCellMar>
        </w:tblPrEx>
        <w:tc>
          <w:tcPr>
            <w:tcW w:w="1134" w:type="dxa"/>
            <w:shd w:val="clear" w:color="auto" w:fill="FFFFFF"/>
          </w:tcPr>
          <w:p w14:paraId="2FC87FFD"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PROC</w:t>
            </w:r>
          </w:p>
        </w:tc>
        <w:tc>
          <w:tcPr>
            <w:tcW w:w="1134" w:type="dxa"/>
            <w:shd w:val="clear" w:color="auto" w:fill="FFFFFF"/>
          </w:tcPr>
          <w:p w14:paraId="39E2CB2D" w14:textId="77777777" w:rsidR="0008774D" w:rsidRDefault="0008774D">
            <w:pPr>
              <w:widowControl w:val="0"/>
              <w:autoSpaceDE w:val="0"/>
              <w:autoSpaceDN w:val="0"/>
              <w:adjustRightInd w:val="0"/>
              <w:rPr>
                <w:lang w:eastAsia="ja-JP"/>
              </w:rPr>
            </w:pPr>
            <w:r>
              <w:rPr>
                <w:rFonts w:ascii="Arial" w:hAnsi="Arial" w:cs="Arial"/>
                <w:b/>
                <w:bCs/>
                <w:color w:val="000000"/>
                <w:sz w:val="14"/>
                <w:szCs w:val="14"/>
                <w:lang w:eastAsia="ja-JP"/>
              </w:rPr>
              <w:t>8a</w:t>
            </w:r>
          </w:p>
        </w:tc>
        <w:tc>
          <w:tcPr>
            <w:tcW w:w="6804" w:type="dxa"/>
            <w:shd w:val="clear" w:color="auto" w:fill="FFFFFF"/>
          </w:tcPr>
          <w:p w14:paraId="4C995503"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Transfer of substance or preparation (charging/discharging) from/to vessels/large containers at non-dedicated facilities</w:t>
            </w:r>
          </w:p>
        </w:tc>
      </w:tr>
      <w:tr w:rsidR="0008774D" w14:paraId="22635828" w14:textId="77777777">
        <w:tblPrEx>
          <w:tblCellMar>
            <w:top w:w="0" w:type="dxa"/>
            <w:bottom w:w="0" w:type="dxa"/>
          </w:tblCellMar>
        </w:tblPrEx>
        <w:tc>
          <w:tcPr>
            <w:tcW w:w="1134" w:type="dxa"/>
            <w:shd w:val="clear" w:color="auto" w:fill="FFFFFF"/>
          </w:tcPr>
          <w:p w14:paraId="2E6E72BC"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PROC</w:t>
            </w:r>
          </w:p>
        </w:tc>
        <w:tc>
          <w:tcPr>
            <w:tcW w:w="1134" w:type="dxa"/>
            <w:shd w:val="clear" w:color="auto" w:fill="FFFFFF"/>
          </w:tcPr>
          <w:p w14:paraId="5E3459A8" w14:textId="77777777" w:rsidR="0008774D" w:rsidRDefault="0008774D">
            <w:pPr>
              <w:widowControl w:val="0"/>
              <w:autoSpaceDE w:val="0"/>
              <w:autoSpaceDN w:val="0"/>
              <w:adjustRightInd w:val="0"/>
              <w:rPr>
                <w:lang w:eastAsia="ja-JP"/>
              </w:rPr>
            </w:pPr>
            <w:r>
              <w:rPr>
                <w:rFonts w:ascii="Arial" w:hAnsi="Arial" w:cs="Arial"/>
                <w:b/>
                <w:bCs/>
                <w:color w:val="000000"/>
                <w:sz w:val="14"/>
                <w:szCs w:val="14"/>
                <w:lang w:eastAsia="ja-JP"/>
              </w:rPr>
              <w:t>8b</w:t>
            </w:r>
          </w:p>
        </w:tc>
        <w:tc>
          <w:tcPr>
            <w:tcW w:w="6804" w:type="dxa"/>
            <w:shd w:val="clear" w:color="auto" w:fill="FFFFFF"/>
          </w:tcPr>
          <w:p w14:paraId="19606730"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Transfer of substance or preparation (charging/discharging) from/to vessels/large containers at dedicated facilities</w:t>
            </w:r>
          </w:p>
        </w:tc>
      </w:tr>
      <w:tr w:rsidR="0008774D" w14:paraId="63EC3D53" w14:textId="77777777">
        <w:tblPrEx>
          <w:tblCellMar>
            <w:top w:w="0" w:type="dxa"/>
            <w:bottom w:w="0" w:type="dxa"/>
          </w:tblCellMar>
        </w:tblPrEx>
        <w:tc>
          <w:tcPr>
            <w:tcW w:w="1134" w:type="dxa"/>
            <w:shd w:val="clear" w:color="auto" w:fill="FFFFFF"/>
          </w:tcPr>
          <w:p w14:paraId="5839C774"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PROC</w:t>
            </w:r>
          </w:p>
        </w:tc>
        <w:tc>
          <w:tcPr>
            <w:tcW w:w="1134" w:type="dxa"/>
            <w:shd w:val="clear" w:color="auto" w:fill="FFFFFF"/>
          </w:tcPr>
          <w:p w14:paraId="3BA58D93" w14:textId="77777777" w:rsidR="0008774D" w:rsidRDefault="0008774D">
            <w:pPr>
              <w:widowControl w:val="0"/>
              <w:autoSpaceDE w:val="0"/>
              <w:autoSpaceDN w:val="0"/>
              <w:adjustRightInd w:val="0"/>
              <w:rPr>
                <w:lang w:eastAsia="ja-JP"/>
              </w:rPr>
            </w:pPr>
            <w:r>
              <w:rPr>
                <w:rFonts w:ascii="Arial" w:hAnsi="Arial" w:cs="Arial"/>
                <w:b/>
                <w:bCs/>
                <w:color w:val="000000"/>
                <w:sz w:val="14"/>
                <w:szCs w:val="14"/>
                <w:lang w:eastAsia="ja-JP"/>
              </w:rPr>
              <w:t>9</w:t>
            </w:r>
          </w:p>
        </w:tc>
        <w:tc>
          <w:tcPr>
            <w:tcW w:w="6804" w:type="dxa"/>
            <w:shd w:val="clear" w:color="auto" w:fill="FFFFFF"/>
          </w:tcPr>
          <w:p w14:paraId="59351179"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Transfer of substance or preparation into small containers (dedicated filling line, including weighing)</w:t>
            </w:r>
          </w:p>
        </w:tc>
      </w:tr>
      <w:tr w:rsidR="0008774D" w14:paraId="70351438" w14:textId="77777777">
        <w:tblPrEx>
          <w:tblCellMar>
            <w:top w:w="0" w:type="dxa"/>
            <w:bottom w:w="0" w:type="dxa"/>
          </w:tblCellMar>
        </w:tblPrEx>
        <w:tc>
          <w:tcPr>
            <w:tcW w:w="1134" w:type="dxa"/>
            <w:shd w:val="clear" w:color="auto" w:fill="FFFFFF"/>
          </w:tcPr>
          <w:p w14:paraId="78F98858"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SU</w:t>
            </w:r>
          </w:p>
        </w:tc>
        <w:tc>
          <w:tcPr>
            <w:tcW w:w="1134" w:type="dxa"/>
            <w:shd w:val="clear" w:color="auto" w:fill="FFFFFF"/>
          </w:tcPr>
          <w:p w14:paraId="17F08717" w14:textId="77777777" w:rsidR="0008774D" w:rsidRDefault="0008774D">
            <w:pPr>
              <w:widowControl w:val="0"/>
              <w:autoSpaceDE w:val="0"/>
              <w:autoSpaceDN w:val="0"/>
              <w:adjustRightInd w:val="0"/>
              <w:rPr>
                <w:lang w:eastAsia="ja-JP"/>
              </w:rPr>
            </w:pPr>
            <w:r>
              <w:rPr>
                <w:rFonts w:ascii="Arial" w:hAnsi="Arial" w:cs="Arial"/>
                <w:b/>
                <w:bCs/>
                <w:color w:val="000000"/>
                <w:sz w:val="14"/>
                <w:szCs w:val="14"/>
                <w:lang w:eastAsia="ja-JP"/>
              </w:rPr>
              <w:t>10</w:t>
            </w:r>
          </w:p>
        </w:tc>
        <w:tc>
          <w:tcPr>
            <w:tcW w:w="6804" w:type="dxa"/>
            <w:shd w:val="clear" w:color="auto" w:fill="FFFFFF"/>
          </w:tcPr>
          <w:p w14:paraId="017B3F39"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Formulation [mixing] of preparations and/or re-packaging (excluding alloys)</w:t>
            </w:r>
          </w:p>
        </w:tc>
      </w:tr>
      <w:tr w:rsidR="0008774D" w14:paraId="0B5EE14A" w14:textId="77777777">
        <w:tblPrEx>
          <w:tblCellMar>
            <w:top w:w="0" w:type="dxa"/>
            <w:bottom w:w="0" w:type="dxa"/>
          </w:tblCellMar>
        </w:tblPrEx>
        <w:tc>
          <w:tcPr>
            <w:tcW w:w="1134" w:type="dxa"/>
            <w:shd w:val="clear" w:color="auto" w:fill="FFFFFF"/>
          </w:tcPr>
          <w:p w14:paraId="3F55901F"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SU</w:t>
            </w:r>
          </w:p>
        </w:tc>
        <w:tc>
          <w:tcPr>
            <w:tcW w:w="1134" w:type="dxa"/>
            <w:shd w:val="clear" w:color="auto" w:fill="FFFFFF"/>
          </w:tcPr>
          <w:p w14:paraId="5086CA4E" w14:textId="77777777" w:rsidR="0008774D" w:rsidRDefault="0008774D">
            <w:pPr>
              <w:widowControl w:val="0"/>
              <w:autoSpaceDE w:val="0"/>
              <w:autoSpaceDN w:val="0"/>
              <w:adjustRightInd w:val="0"/>
              <w:rPr>
                <w:lang w:eastAsia="ja-JP"/>
              </w:rPr>
            </w:pPr>
            <w:r>
              <w:rPr>
                <w:rFonts w:ascii="Arial" w:hAnsi="Arial" w:cs="Arial"/>
                <w:b/>
                <w:bCs/>
                <w:color w:val="000000"/>
                <w:sz w:val="14"/>
                <w:szCs w:val="14"/>
                <w:lang w:eastAsia="ja-JP"/>
              </w:rPr>
              <w:t>17</w:t>
            </w:r>
          </w:p>
        </w:tc>
        <w:tc>
          <w:tcPr>
            <w:tcW w:w="6804" w:type="dxa"/>
            <w:shd w:val="clear" w:color="auto" w:fill="FFFFFF"/>
          </w:tcPr>
          <w:p w14:paraId="5E0BF264"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General manufacturing, e.g. machinery, equipment, vehicles, other transport equipment</w:t>
            </w:r>
          </w:p>
        </w:tc>
      </w:tr>
      <w:tr w:rsidR="0008774D" w14:paraId="1C9457E7" w14:textId="77777777">
        <w:tblPrEx>
          <w:tblCellMar>
            <w:top w:w="0" w:type="dxa"/>
            <w:bottom w:w="0" w:type="dxa"/>
          </w:tblCellMar>
        </w:tblPrEx>
        <w:tc>
          <w:tcPr>
            <w:tcW w:w="1134" w:type="dxa"/>
            <w:shd w:val="clear" w:color="auto" w:fill="FFFFFF"/>
          </w:tcPr>
          <w:p w14:paraId="51F58A21" w14:textId="77777777" w:rsidR="0008774D" w:rsidRDefault="0008774D">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SU</w:t>
            </w:r>
          </w:p>
        </w:tc>
        <w:tc>
          <w:tcPr>
            <w:tcW w:w="1134" w:type="dxa"/>
            <w:shd w:val="clear" w:color="auto" w:fill="FFFFFF"/>
          </w:tcPr>
          <w:p w14:paraId="53C1014F" w14:textId="77777777" w:rsidR="0008774D" w:rsidRDefault="0008774D">
            <w:pPr>
              <w:widowControl w:val="0"/>
              <w:autoSpaceDE w:val="0"/>
              <w:autoSpaceDN w:val="0"/>
              <w:adjustRightInd w:val="0"/>
              <w:rPr>
                <w:lang w:eastAsia="ja-JP"/>
              </w:rPr>
            </w:pPr>
            <w:r>
              <w:rPr>
                <w:rFonts w:ascii="Arial" w:hAnsi="Arial" w:cs="Arial"/>
                <w:b/>
                <w:bCs/>
                <w:color w:val="000000"/>
                <w:sz w:val="14"/>
                <w:szCs w:val="14"/>
                <w:lang w:eastAsia="ja-JP"/>
              </w:rPr>
              <w:t>19</w:t>
            </w:r>
          </w:p>
        </w:tc>
        <w:tc>
          <w:tcPr>
            <w:tcW w:w="6804" w:type="dxa"/>
            <w:shd w:val="clear" w:color="auto" w:fill="FFFFFF"/>
          </w:tcPr>
          <w:p w14:paraId="2E5C0E10" w14:textId="77777777" w:rsidR="0008774D" w:rsidRDefault="0008774D">
            <w:pPr>
              <w:widowControl w:val="0"/>
              <w:autoSpaceDE w:val="0"/>
              <w:autoSpaceDN w:val="0"/>
              <w:adjustRightInd w:val="0"/>
              <w:rPr>
                <w:lang w:eastAsia="ja-JP"/>
              </w:rPr>
            </w:pPr>
            <w:r>
              <w:rPr>
                <w:rFonts w:ascii="Arial" w:hAnsi="Arial" w:cs="Arial"/>
                <w:color w:val="000000"/>
                <w:sz w:val="16"/>
                <w:szCs w:val="16"/>
                <w:lang w:eastAsia="ja-JP"/>
              </w:rPr>
              <w:t>Building and construction work</w:t>
            </w:r>
          </w:p>
        </w:tc>
      </w:tr>
    </w:tbl>
    <w:p w14:paraId="01FCF577" w14:textId="77777777" w:rsidR="0008774D" w:rsidRDefault="0008774D">
      <w:pPr>
        <w:widowControl w:val="0"/>
        <w:autoSpaceDE w:val="0"/>
        <w:autoSpaceDN w:val="0"/>
        <w:adjustRightInd w:val="0"/>
        <w:jc w:val="both"/>
        <w:rPr>
          <w:lang w:eastAsia="ja-JP"/>
        </w:rPr>
      </w:pPr>
    </w:p>
    <w:p w14:paraId="606180B7"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LEGEND:</w:t>
      </w:r>
    </w:p>
    <w:p w14:paraId="1793C5F3"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ADR: European Agreement concerning the carriage of Dangerous goods by Road</w:t>
      </w:r>
    </w:p>
    <w:p w14:paraId="1B1DC11D"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xml:space="preserve">- CAS NUMBER: Chemical Abstract Service Number </w:t>
      </w:r>
    </w:p>
    <w:p w14:paraId="5F863419"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CE50: Effective concentration (required to induce a 50% effect)</w:t>
      </w:r>
    </w:p>
    <w:p w14:paraId="3A89969F"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CE NUMBER: Identifier in ESIS (European archive of existing substances)</w:t>
      </w:r>
    </w:p>
    <w:p w14:paraId="4B642F0C"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CLP: EC Regulation 1272/2008</w:t>
      </w:r>
    </w:p>
    <w:p w14:paraId="5D6DBEAB"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DNEL: Derived No Effect Level</w:t>
      </w:r>
    </w:p>
    <w:p w14:paraId="563881C2"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EmS: Emergency Schedule</w:t>
      </w:r>
    </w:p>
    <w:p w14:paraId="50D6CEEF"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GHS: Globally Harmonized System of classification and labeling of chemicals</w:t>
      </w:r>
    </w:p>
    <w:p w14:paraId="5BCD9066"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IATA DGR: International Air Transport Association Dangerous Goods Regulation</w:t>
      </w:r>
    </w:p>
    <w:p w14:paraId="78297045"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xml:space="preserve">- IC50: Immobilization Concentration 50% </w:t>
      </w:r>
    </w:p>
    <w:p w14:paraId="68C4F163"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IMDG: International Maritime Code for dangerous goods</w:t>
      </w:r>
    </w:p>
    <w:p w14:paraId="666D5993"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IMO: International Maritime Organization</w:t>
      </w:r>
    </w:p>
    <w:p w14:paraId="0C124ADA"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INDEX NUMBER: Identifier in Annex VI of CLP</w:t>
      </w:r>
    </w:p>
    <w:p w14:paraId="34CE36A2"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LC50: Lethal Concentration 50%</w:t>
      </w:r>
    </w:p>
    <w:p w14:paraId="6612A97C"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LD50: Lethal dose 50%</w:t>
      </w:r>
    </w:p>
    <w:p w14:paraId="74FCE292"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OEL: Occupational Exposure Level</w:t>
      </w:r>
    </w:p>
    <w:p w14:paraId="248CE3CA"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xml:space="preserve">- PBT: Persistent bioaccumulative and toxic as REACH Regulation </w:t>
      </w:r>
    </w:p>
    <w:p w14:paraId="4C0B93D3"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PEC: Predicted environmental Concentration</w:t>
      </w:r>
    </w:p>
    <w:p w14:paraId="7332DE84"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PEL: Predicted exposure level</w:t>
      </w:r>
    </w:p>
    <w:p w14:paraId="018F5821"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PNEC: Predicted no effect concentration</w:t>
      </w:r>
    </w:p>
    <w:p w14:paraId="7334AC4C"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xml:space="preserve">- REACH: EC Regulation 1907/2006 </w:t>
      </w:r>
    </w:p>
    <w:p w14:paraId="46C2D64C"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RID: Regulation concerning the international transport of dangerous goods by train</w:t>
      </w:r>
    </w:p>
    <w:p w14:paraId="3BA3FC33"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TLV: Threshold Limit Value</w:t>
      </w:r>
    </w:p>
    <w:p w14:paraId="1D0EFB29"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TLV CEILING: Concentration that should not be exceeded during any time of occupational exposure.</w:t>
      </w:r>
    </w:p>
    <w:p w14:paraId="62C60412"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TWA STEL: Short-term exposure limit</w:t>
      </w:r>
    </w:p>
    <w:p w14:paraId="61971EDF"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TWA: Time-weighted average exposure limit</w:t>
      </w:r>
    </w:p>
    <w:p w14:paraId="7D884645"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VOC: Volatile organic Compounds</w:t>
      </w:r>
    </w:p>
    <w:p w14:paraId="6FFCCF88"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vPvB: Very Persistent and very Bioaccumulative as for REACH Regulation</w:t>
      </w:r>
    </w:p>
    <w:p w14:paraId="50B28805"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WGK: Water hazard classes (German).</w:t>
      </w:r>
    </w:p>
    <w:p w14:paraId="6C190C25" w14:textId="77777777" w:rsidR="0008774D" w:rsidRDefault="0008774D">
      <w:pPr>
        <w:widowControl w:val="0"/>
        <w:autoSpaceDE w:val="0"/>
        <w:autoSpaceDN w:val="0"/>
        <w:adjustRightInd w:val="0"/>
        <w:jc w:val="both"/>
        <w:rPr>
          <w:lang w:eastAsia="ja-JP"/>
        </w:rPr>
      </w:pPr>
    </w:p>
    <w:p w14:paraId="17F3C99A" w14:textId="77777777" w:rsidR="0008774D" w:rsidRDefault="0008774D">
      <w:pPr>
        <w:widowControl w:val="0"/>
        <w:autoSpaceDE w:val="0"/>
        <w:autoSpaceDN w:val="0"/>
        <w:adjustRightInd w:val="0"/>
        <w:jc w:val="both"/>
        <w:rPr>
          <w:lang w:eastAsia="ja-JP"/>
        </w:rPr>
      </w:pPr>
    </w:p>
    <w:p w14:paraId="7E89CA9F"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GENERAL BIBLIOGRAPHY</w:t>
      </w:r>
    </w:p>
    <w:p w14:paraId="072F2004"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1. Regulation (EC) 1907/2006 (REACH) of the European Parliament</w:t>
      </w:r>
    </w:p>
    <w:p w14:paraId="35EBDC72"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2. Regulation (EC) 1272/2008 (CLP) of the European Parliament</w:t>
      </w:r>
    </w:p>
    <w:p w14:paraId="3474D496"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3. Regulation (EU) 790/2009 (I Atp. CLP) of the European Parliament</w:t>
      </w:r>
    </w:p>
    <w:p w14:paraId="010C49CD"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4. Regulation (EU) 2015/830 of the European Parliament</w:t>
      </w:r>
    </w:p>
    <w:p w14:paraId="4F77DFA4"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5. Regulation (EU) 286/2011 (II Atp. CLP) of the European Parliament</w:t>
      </w:r>
    </w:p>
    <w:p w14:paraId="44CB69D3"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6. Regulation (EU) 618/2012 (III Atp. CLP) of the European Parliament</w:t>
      </w:r>
    </w:p>
    <w:p w14:paraId="4AA7A163"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7. Regulation (EU) 487/2013 (IV Atp. CLP) of the European Parliament</w:t>
      </w:r>
    </w:p>
    <w:p w14:paraId="1BE735B9"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8. Regulation (EU) 944/2013 (V Atp. CLP) of the European Parliament</w:t>
      </w:r>
    </w:p>
    <w:p w14:paraId="1004BD1F"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9. Regulation (EU) 605/2014 (VI Atp. CLP) of the European Parliament</w:t>
      </w:r>
    </w:p>
    <w:p w14:paraId="20D8099B"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10. Regulation (EU) 2015/1221 (VII Atp. CLP) of the European Parliament</w:t>
      </w:r>
    </w:p>
    <w:p w14:paraId="1AF553C1"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11. Regulation (EU) 2016/918 (VIII Atp. CLP) of the European Parliament</w:t>
      </w:r>
    </w:p>
    <w:p w14:paraId="509AE1CA"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12. Regulation (EU) 2016/1179 (IX Atp. CLP)</w:t>
      </w:r>
    </w:p>
    <w:p w14:paraId="60D4D195"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13. Regulation (EU) 2017/776 (X Atp. CLP)</w:t>
      </w:r>
    </w:p>
    <w:p w14:paraId="5F791ABE"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The Merck Index. - 10th Edition</w:t>
      </w:r>
    </w:p>
    <w:p w14:paraId="4403CE27"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Handling Chemical Safety</w:t>
      </w:r>
    </w:p>
    <w:p w14:paraId="610893EB"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INRS - Fiche Toxicologique (toxicological sheet)</w:t>
      </w:r>
    </w:p>
    <w:p w14:paraId="211F91D6"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Patty - Industrial Hygiene and Toxicology</w:t>
      </w:r>
    </w:p>
    <w:p w14:paraId="532A950F"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N.I. Sax - Dangerous properties of Industrial Materials-7, 1989 Edition</w:t>
      </w:r>
    </w:p>
    <w:p w14:paraId="23A543E2"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IFA GESTIS website</w:t>
      </w:r>
    </w:p>
    <w:p w14:paraId="1629EA01"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ECHA website</w:t>
      </w:r>
    </w:p>
    <w:p w14:paraId="6102E4FB"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Database of SDS models for chemicals - Ministry of Health and ISS (Istituto Superiore di Sanità) - Italy</w:t>
      </w:r>
    </w:p>
    <w:p w14:paraId="47174900"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Note for users:</w:t>
      </w:r>
    </w:p>
    <w:p w14:paraId="63585A57"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The information contained in the present sheet are based on our own knowledge on the date of the last version. Users must verify the suitability and thoroughness of provided information according to each specific use of the product.</w:t>
      </w:r>
    </w:p>
    <w:p w14:paraId="4F8EB789"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This document must not be regarded as a guarantee on any specific product property.</w:t>
      </w:r>
    </w:p>
    <w:p w14:paraId="3123ED3E"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The use of this product is not subject to our direct control; therefore, users must, under their own responsibility, comply with the current health and safety laws and regulations. The producer is relieved from any liability arising from improper uses.</w:t>
      </w:r>
    </w:p>
    <w:p w14:paraId="4A5141A2"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Provide appointed staff with adequate training on how to use chemical products.</w:t>
      </w:r>
    </w:p>
    <w:p w14:paraId="2A4FC316" w14:textId="77777777" w:rsidR="0008774D" w:rsidRDefault="0008774D">
      <w:pPr>
        <w:widowControl w:val="0"/>
        <w:autoSpaceDE w:val="0"/>
        <w:autoSpaceDN w:val="0"/>
        <w:adjustRightInd w:val="0"/>
        <w:jc w:val="both"/>
        <w:rPr>
          <w:lang w:eastAsia="ja-JP"/>
        </w:rPr>
      </w:pPr>
    </w:p>
    <w:p w14:paraId="50FBF7A9"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Changes to previous review:</w:t>
      </w:r>
    </w:p>
    <w:p w14:paraId="6D58F1F9"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The following sections were modified:</w:t>
      </w:r>
    </w:p>
    <w:p w14:paraId="0847C6A9" w14:textId="77777777" w:rsidR="0008774D" w:rsidRDefault="0008774D">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02.</w:t>
      </w:r>
    </w:p>
    <w:sectPr w:rsidR="0008774D">
      <w:headerReference w:type="default" r:id="rId8"/>
      <w:footerReference w:type="default" r:id="rId9"/>
      <w:pgSz w:w="11904" w:h="16834"/>
      <w:pgMar w:top="2030" w:right="522" w:bottom="2030" w:left="52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AAEA8" w14:textId="77777777" w:rsidR="00920997" w:rsidRDefault="00920997">
      <w:r>
        <w:separator/>
      </w:r>
    </w:p>
  </w:endnote>
  <w:endnote w:type="continuationSeparator" w:id="0">
    <w:p w14:paraId="12AC7EE2" w14:textId="77777777" w:rsidR="00920997" w:rsidRDefault="0092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45E16" w14:textId="01771A17" w:rsidR="0008774D" w:rsidRDefault="00A30298">
    <w:r>
      <w:rPr>
        <w:noProof/>
      </w:rPr>
      <mc:AlternateContent>
        <mc:Choice Requires="wps">
          <w:drawing>
            <wp:anchor distT="0" distB="0" distL="114300" distR="114300" simplePos="0" relativeHeight="251663360" behindDoc="0" locked="0" layoutInCell="0" allowOverlap="1" wp14:anchorId="48510F18" wp14:editId="191CD07D">
              <wp:simplePos x="0" y="0"/>
              <wp:positionH relativeFrom="margin">
                <wp:posOffset>-8890</wp:posOffset>
              </wp:positionH>
              <wp:positionV relativeFrom="margin">
                <wp:posOffset>8655050</wp:posOffset>
              </wp:positionV>
              <wp:extent cx="694182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1820" cy="0"/>
                      </a:xfrm>
                      <a:prstGeom prst="line">
                        <a:avLst/>
                      </a:prstGeom>
                      <a:noFill/>
                      <a:ln w="9525">
                        <a:solidFill>
                          <a:srgbClr val="A9A9A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945FA" id="Line 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7pt,681.5pt" to="545.9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" o:allowincell="f" strokecolor="#a9a9a9">
              <w10:wrap anchorx="margin" anchory="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78C12" w14:textId="77777777" w:rsidR="00920997" w:rsidRDefault="00920997">
      <w:r>
        <w:separator/>
      </w:r>
    </w:p>
  </w:footnote>
  <w:footnote w:type="continuationSeparator" w:id="0">
    <w:p w14:paraId="10EA20CA" w14:textId="77777777" w:rsidR="00920997" w:rsidRDefault="00920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Layout w:type="fixed"/>
      <w:tblCellMar>
        <w:left w:w="70" w:type="dxa"/>
        <w:right w:w="70" w:type="dxa"/>
      </w:tblCellMar>
      <w:tblLook w:val="0000" w:firstRow="0" w:lastRow="0" w:firstColumn="0" w:lastColumn="0" w:noHBand="0" w:noVBand="0"/>
    </w:tblPr>
    <w:tblGrid>
      <w:gridCol w:w="2721"/>
      <w:gridCol w:w="5556"/>
      <w:gridCol w:w="2721"/>
    </w:tblGrid>
    <w:tr w:rsidR="0008774D" w14:paraId="1436EB94" w14:textId="77777777">
      <w:tblPrEx>
        <w:tblCellMar>
          <w:top w:w="0" w:type="dxa"/>
          <w:bottom w:w="0" w:type="dxa"/>
        </w:tblCellMar>
      </w:tblPrEx>
      <w:tc>
        <w:tcPr>
          <w:tcW w:w="2721" w:type="dxa"/>
          <w:tcBorders>
            <w:top w:val="single" w:sz="6" w:space="0" w:color="auto"/>
            <w:left w:val="single" w:sz="6" w:space="0" w:color="auto"/>
          </w:tcBorders>
          <w:shd w:val="clear" w:color="auto" w:fill="FFFFFF"/>
        </w:tcPr>
        <w:p w14:paraId="21439361" w14:textId="2D827B67" w:rsidR="0008774D" w:rsidRDefault="0008774D">
          <w:pPr>
            <w:autoSpaceDE w:val="0"/>
            <w:autoSpaceDN w:val="0"/>
            <w:adjustRightInd w:val="0"/>
            <w:rPr>
              <w:lang w:eastAsia="ja-JP"/>
            </w:rPr>
          </w:pPr>
          <w:r>
            <w:rPr>
              <w:lang w:eastAsia="ja-JP"/>
            </w:rPr>
            <w:t xml:space="preserve"> </w:t>
          </w:r>
          <w:r w:rsidR="00A30298">
            <w:rPr>
              <w:noProof/>
            </w:rPr>
            <mc:AlternateContent>
              <mc:Choice Requires="wps">
                <w:drawing>
                  <wp:anchor distT="0" distB="0" distL="114300" distR="114300" simplePos="0" relativeHeight="251659264" behindDoc="0" locked="0" layoutInCell="0" allowOverlap="1" wp14:anchorId="1FFFC83E" wp14:editId="208F1E19">
                    <wp:simplePos x="0" y="0"/>
                    <wp:positionH relativeFrom="margin">
                      <wp:posOffset>0</wp:posOffset>
                    </wp:positionH>
                    <wp:positionV relativeFrom="margin">
                      <wp:posOffset>0</wp:posOffset>
                    </wp:positionV>
                    <wp:extent cx="0" cy="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93849" id="Rectangle 1" o:spid="_x0000_s1026" style="position:absolute;margin-left:0;margin-top:0;width:0;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" o:allowincell="f">
                    <w10:wrap anchorx="margin" anchory="margin"/>
                  </v:rect>
                </w:pict>
              </mc:Fallback>
            </mc:AlternateContent>
          </w:r>
        </w:p>
      </w:tc>
      <w:tc>
        <w:tcPr>
          <w:tcW w:w="5556" w:type="dxa"/>
          <w:tcBorders>
            <w:top w:val="single" w:sz="6" w:space="0" w:color="auto"/>
            <w:left w:val="single" w:sz="6" w:space="0" w:color="auto"/>
          </w:tcBorders>
          <w:shd w:val="clear" w:color="auto" w:fill="FFFFFF"/>
        </w:tcPr>
        <w:p w14:paraId="3879A464" w14:textId="77777777" w:rsidR="0008774D" w:rsidRDefault="0008774D">
          <w:pPr>
            <w:autoSpaceDE w:val="0"/>
            <w:autoSpaceDN w:val="0"/>
            <w:adjustRightInd w:val="0"/>
            <w:jc w:val="center"/>
            <w:rPr>
              <w:lang w:eastAsia="ja-JP"/>
            </w:rPr>
          </w:pPr>
        </w:p>
      </w:tc>
      <w:tc>
        <w:tcPr>
          <w:tcW w:w="2721" w:type="dxa"/>
          <w:tcBorders>
            <w:top w:val="single" w:sz="6" w:space="0" w:color="auto"/>
            <w:left w:val="single" w:sz="6" w:space="0" w:color="auto"/>
            <w:right w:val="single" w:sz="6" w:space="0" w:color="auto"/>
          </w:tcBorders>
          <w:shd w:val="clear" w:color="auto" w:fill="FFFFFF"/>
        </w:tcPr>
        <w:p w14:paraId="2DA453FD" w14:textId="77777777" w:rsidR="0008774D" w:rsidRDefault="0008774D">
          <w:pPr>
            <w:autoSpaceDE w:val="0"/>
            <w:autoSpaceDN w:val="0"/>
            <w:adjustRightInd w:val="0"/>
            <w:rPr>
              <w:lang w:eastAsia="ja-JP"/>
            </w:rPr>
          </w:pPr>
          <w:r>
            <w:rPr>
              <w:rFonts w:ascii="Arial" w:hAnsi="Arial" w:cs="Arial"/>
              <w:color w:val="000000"/>
              <w:sz w:val="12"/>
              <w:szCs w:val="12"/>
              <w:lang w:eastAsia="ja-JP"/>
            </w:rPr>
            <w:t>Revision nr. 2</w:t>
          </w:r>
        </w:p>
      </w:tc>
    </w:tr>
    <w:tr w:rsidR="0008774D" w14:paraId="3A867682" w14:textId="77777777">
      <w:tblPrEx>
        <w:tblCellMar>
          <w:top w:w="0" w:type="dxa"/>
          <w:bottom w:w="0" w:type="dxa"/>
        </w:tblCellMar>
      </w:tblPrEx>
      <w:tc>
        <w:tcPr>
          <w:tcW w:w="2721" w:type="dxa"/>
          <w:vMerge/>
          <w:tcBorders>
            <w:left w:val="single" w:sz="6" w:space="0" w:color="auto"/>
          </w:tcBorders>
          <w:shd w:val="clear" w:color="auto" w:fill="FFFFFF"/>
        </w:tcPr>
        <w:p w14:paraId="19F83800" w14:textId="77777777" w:rsidR="0008774D" w:rsidRDefault="0008774D">
          <w:pPr>
            <w:autoSpaceDE w:val="0"/>
            <w:autoSpaceDN w:val="0"/>
            <w:adjustRightInd w:val="0"/>
            <w:rPr>
              <w:lang w:eastAsia="ja-JP"/>
            </w:rPr>
          </w:pPr>
          <w:r>
            <w:rPr>
              <w:lang w:eastAsia="ja-JP"/>
            </w:rPr>
            <w:t xml:space="preserve"> </w:t>
          </w:r>
        </w:p>
      </w:tc>
      <w:tc>
        <w:tcPr>
          <w:tcW w:w="5556" w:type="dxa"/>
          <w:vMerge/>
          <w:tcBorders>
            <w:left w:val="single" w:sz="6" w:space="0" w:color="auto"/>
          </w:tcBorders>
          <w:shd w:val="clear" w:color="auto" w:fill="FFFFFF"/>
        </w:tcPr>
        <w:p w14:paraId="62892A6B" w14:textId="77777777" w:rsidR="0008774D" w:rsidRDefault="0008774D">
          <w:pPr>
            <w:autoSpaceDE w:val="0"/>
            <w:autoSpaceDN w:val="0"/>
            <w:adjustRightInd w:val="0"/>
            <w:rPr>
              <w:lang w:eastAsia="ja-JP"/>
            </w:rPr>
          </w:pPr>
        </w:p>
      </w:tc>
      <w:tc>
        <w:tcPr>
          <w:tcW w:w="2721" w:type="dxa"/>
          <w:tcBorders>
            <w:left w:val="single" w:sz="6" w:space="0" w:color="auto"/>
            <w:right w:val="single" w:sz="6" w:space="0" w:color="auto"/>
          </w:tcBorders>
          <w:shd w:val="clear" w:color="auto" w:fill="FFFFFF"/>
        </w:tcPr>
        <w:p w14:paraId="432D4395" w14:textId="0AD4A9AD" w:rsidR="0008774D" w:rsidRDefault="0008774D">
          <w:pPr>
            <w:autoSpaceDE w:val="0"/>
            <w:autoSpaceDN w:val="0"/>
            <w:adjustRightInd w:val="0"/>
            <w:rPr>
              <w:lang w:eastAsia="ja-JP"/>
            </w:rPr>
          </w:pPr>
          <w:r>
            <w:rPr>
              <w:rFonts w:ascii="Arial" w:hAnsi="Arial" w:cs="Arial"/>
              <w:color w:val="000000"/>
              <w:sz w:val="12"/>
              <w:szCs w:val="12"/>
              <w:lang w:eastAsia="ja-JP"/>
            </w:rPr>
            <w:t xml:space="preserve">Dated </w:t>
          </w:r>
          <w:r w:rsidR="00A30298">
            <w:rPr>
              <w:rFonts w:ascii="Arial" w:hAnsi="Arial" w:cs="Arial"/>
              <w:color w:val="000000"/>
              <w:sz w:val="12"/>
              <w:szCs w:val="12"/>
              <w:lang w:eastAsia="ja-JP"/>
            </w:rPr>
            <w:t>07</w:t>
          </w:r>
          <w:r>
            <w:rPr>
              <w:rFonts w:ascii="Arial" w:hAnsi="Arial" w:cs="Arial"/>
              <w:color w:val="000000"/>
              <w:sz w:val="12"/>
              <w:szCs w:val="12"/>
              <w:lang w:eastAsia="ja-JP"/>
            </w:rPr>
            <w:t>/</w:t>
          </w:r>
          <w:r w:rsidR="00A30298">
            <w:rPr>
              <w:rFonts w:ascii="Arial" w:hAnsi="Arial" w:cs="Arial"/>
              <w:color w:val="000000"/>
              <w:sz w:val="12"/>
              <w:szCs w:val="12"/>
              <w:lang w:eastAsia="ja-JP"/>
            </w:rPr>
            <w:t>04</w:t>
          </w:r>
          <w:r>
            <w:rPr>
              <w:rFonts w:ascii="Arial" w:hAnsi="Arial" w:cs="Arial"/>
              <w:color w:val="000000"/>
              <w:sz w:val="12"/>
              <w:szCs w:val="12"/>
              <w:lang w:eastAsia="ja-JP"/>
            </w:rPr>
            <w:t>/20</w:t>
          </w:r>
          <w:r w:rsidR="00A30298">
            <w:rPr>
              <w:rFonts w:ascii="Arial" w:hAnsi="Arial" w:cs="Arial"/>
              <w:color w:val="000000"/>
              <w:sz w:val="12"/>
              <w:szCs w:val="12"/>
              <w:lang w:eastAsia="ja-JP"/>
            </w:rPr>
            <w:t>20</w:t>
          </w:r>
        </w:p>
      </w:tc>
    </w:tr>
    <w:tr w:rsidR="0008774D" w14:paraId="636446F3" w14:textId="77777777">
      <w:tblPrEx>
        <w:tblCellMar>
          <w:top w:w="0" w:type="dxa"/>
          <w:bottom w:w="0" w:type="dxa"/>
        </w:tblCellMar>
      </w:tblPrEx>
      <w:tc>
        <w:tcPr>
          <w:tcW w:w="2721" w:type="dxa"/>
          <w:vMerge/>
          <w:tcBorders>
            <w:left w:val="single" w:sz="6" w:space="0" w:color="auto"/>
          </w:tcBorders>
          <w:shd w:val="clear" w:color="auto" w:fill="FFFFFF"/>
        </w:tcPr>
        <w:p w14:paraId="537D28BA" w14:textId="77777777" w:rsidR="0008774D" w:rsidRDefault="0008774D">
          <w:pPr>
            <w:autoSpaceDE w:val="0"/>
            <w:autoSpaceDN w:val="0"/>
            <w:adjustRightInd w:val="0"/>
            <w:rPr>
              <w:lang w:eastAsia="ja-JP"/>
            </w:rPr>
          </w:pPr>
          <w:r>
            <w:rPr>
              <w:lang w:eastAsia="ja-JP"/>
            </w:rPr>
            <w:t xml:space="preserve"> </w:t>
          </w:r>
        </w:p>
      </w:tc>
      <w:tc>
        <w:tcPr>
          <w:tcW w:w="5556" w:type="dxa"/>
          <w:tcBorders>
            <w:top w:val="single" w:sz="6" w:space="0" w:color="auto"/>
            <w:left w:val="single" w:sz="6" w:space="0" w:color="auto"/>
          </w:tcBorders>
          <w:shd w:val="clear" w:color="auto" w:fill="FFFFFF"/>
        </w:tcPr>
        <w:p w14:paraId="039036B3" w14:textId="0F79DE0E" w:rsidR="0008774D" w:rsidRDefault="00A30298">
          <w:pPr>
            <w:autoSpaceDE w:val="0"/>
            <w:autoSpaceDN w:val="0"/>
            <w:adjustRightInd w:val="0"/>
            <w:jc w:val="center"/>
            <w:rPr>
              <w:lang w:eastAsia="ja-JP"/>
            </w:rPr>
          </w:pPr>
          <w:r>
            <w:rPr>
              <w:rFonts w:ascii="Arial" w:hAnsi="Arial" w:cs="Arial"/>
              <w:b/>
              <w:bCs/>
              <w:color w:val="000000"/>
              <w:lang w:eastAsia="ja-JP"/>
            </w:rPr>
            <w:t>RADEX 801 Glazing Adhesive</w:t>
          </w:r>
        </w:p>
      </w:tc>
      <w:tc>
        <w:tcPr>
          <w:tcW w:w="2721" w:type="dxa"/>
          <w:tcBorders>
            <w:left w:val="single" w:sz="6" w:space="0" w:color="auto"/>
            <w:right w:val="single" w:sz="6" w:space="0" w:color="auto"/>
          </w:tcBorders>
          <w:shd w:val="clear" w:color="auto" w:fill="FFFFFF"/>
        </w:tcPr>
        <w:p w14:paraId="4E8F1D4F" w14:textId="3E407000" w:rsidR="0008774D" w:rsidRDefault="0008774D">
          <w:pPr>
            <w:autoSpaceDE w:val="0"/>
            <w:autoSpaceDN w:val="0"/>
            <w:adjustRightInd w:val="0"/>
            <w:rPr>
              <w:lang w:eastAsia="ja-JP"/>
            </w:rPr>
          </w:pPr>
          <w:r>
            <w:rPr>
              <w:rFonts w:ascii="Arial" w:hAnsi="Arial" w:cs="Arial"/>
              <w:color w:val="000000"/>
              <w:sz w:val="12"/>
              <w:szCs w:val="12"/>
              <w:lang w:eastAsia="ja-JP"/>
            </w:rPr>
            <w:t xml:space="preserve">Printed on </w:t>
          </w:r>
          <w:r w:rsidR="00A30298">
            <w:rPr>
              <w:rFonts w:ascii="Arial" w:hAnsi="Arial" w:cs="Arial"/>
              <w:color w:val="000000"/>
              <w:sz w:val="12"/>
              <w:szCs w:val="12"/>
              <w:lang w:eastAsia="ja-JP"/>
            </w:rPr>
            <w:t>07</w:t>
          </w:r>
          <w:r>
            <w:rPr>
              <w:rFonts w:ascii="Arial" w:hAnsi="Arial" w:cs="Arial"/>
              <w:color w:val="000000"/>
              <w:sz w:val="12"/>
              <w:szCs w:val="12"/>
              <w:lang w:eastAsia="ja-JP"/>
            </w:rPr>
            <w:t>/</w:t>
          </w:r>
          <w:r w:rsidR="00A30298">
            <w:rPr>
              <w:rFonts w:ascii="Arial" w:hAnsi="Arial" w:cs="Arial"/>
              <w:color w:val="000000"/>
              <w:sz w:val="12"/>
              <w:szCs w:val="12"/>
              <w:lang w:eastAsia="ja-JP"/>
            </w:rPr>
            <w:t>04</w:t>
          </w:r>
          <w:r>
            <w:rPr>
              <w:rFonts w:ascii="Arial" w:hAnsi="Arial" w:cs="Arial"/>
              <w:color w:val="000000"/>
              <w:sz w:val="12"/>
              <w:szCs w:val="12"/>
              <w:lang w:eastAsia="ja-JP"/>
            </w:rPr>
            <w:t>/20</w:t>
          </w:r>
          <w:r w:rsidR="00A30298">
            <w:rPr>
              <w:rFonts w:ascii="Arial" w:hAnsi="Arial" w:cs="Arial"/>
              <w:color w:val="000000"/>
              <w:sz w:val="12"/>
              <w:szCs w:val="12"/>
              <w:lang w:eastAsia="ja-JP"/>
            </w:rPr>
            <w:t>20</w:t>
          </w:r>
        </w:p>
      </w:tc>
    </w:tr>
    <w:tr w:rsidR="0008774D" w14:paraId="2104656A" w14:textId="77777777">
      <w:tblPrEx>
        <w:tblCellMar>
          <w:top w:w="0" w:type="dxa"/>
          <w:bottom w:w="0" w:type="dxa"/>
        </w:tblCellMar>
      </w:tblPrEx>
      <w:tc>
        <w:tcPr>
          <w:tcW w:w="2721" w:type="dxa"/>
          <w:tcBorders>
            <w:left w:val="single" w:sz="6" w:space="0" w:color="auto"/>
          </w:tcBorders>
          <w:shd w:val="clear" w:color="auto" w:fill="FFFFFF"/>
        </w:tcPr>
        <w:p w14:paraId="1902BDA8" w14:textId="77777777" w:rsidR="0008774D" w:rsidRDefault="0008774D">
          <w:pPr>
            <w:autoSpaceDE w:val="0"/>
            <w:autoSpaceDN w:val="0"/>
            <w:adjustRightInd w:val="0"/>
            <w:rPr>
              <w:lang w:eastAsia="ja-JP"/>
            </w:rPr>
          </w:pPr>
          <w:r>
            <w:rPr>
              <w:lang w:eastAsia="ja-JP"/>
            </w:rPr>
            <w:t xml:space="preserve"> </w:t>
          </w:r>
        </w:p>
      </w:tc>
      <w:tc>
        <w:tcPr>
          <w:tcW w:w="5556" w:type="dxa"/>
          <w:tcBorders>
            <w:left w:val="single" w:sz="6" w:space="0" w:color="auto"/>
          </w:tcBorders>
          <w:shd w:val="clear" w:color="auto" w:fill="FFFFFF"/>
        </w:tcPr>
        <w:p w14:paraId="1932A6A8" w14:textId="77777777" w:rsidR="0008774D" w:rsidRDefault="0008774D">
          <w:pPr>
            <w:autoSpaceDE w:val="0"/>
            <w:autoSpaceDN w:val="0"/>
            <w:adjustRightInd w:val="0"/>
            <w:rPr>
              <w:lang w:eastAsia="ja-JP"/>
            </w:rPr>
          </w:pPr>
        </w:p>
      </w:tc>
      <w:tc>
        <w:tcPr>
          <w:tcW w:w="2721" w:type="dxa"/>
          <w:tcBorders>
            <w:left w:val="single" w:sz="6" w:space="0" w:color="auto"/>
            <w:right w:val="single" w:sz="6" w:space="0" w:color="auto"/>
          </w:tcBorders>
          <w:shd w:val="clear" w:color="auto" w:fill="FFFFFF"/>
        </w:tcPr>
        <w:p w14:paraId="47303F97" w14:textId="77777777" w:rsidR="0008774D" w:rsidRDefault="0008774D">
          <w:pPr>
            <w:autoSpaceDE w:val="0"/>
            <w:autoSpaceDN w:val="0"/>
            <w:adjustRightInd w:val="0"/>
            <w:rPr>
              <w:lang w:eastAsia="ja-JP"/>
            </w:rPr>
          </w:pPr>
          <w:r>
            <w:rPr>
              <w:rFonts w:ascii="Arial" w:hAnsi="Arial" w:cs="Arial"/>
              <w:color w:val="000000"/>
              <w:sz w:val="12"/>
              <w:szCs w:val="12"/>
              <w:lang w:eastAsia="ja-JP"/>
            </w:rPr>
            <w:t xml:space="preserve">Page n. </w:t>
          </w:r>
          <w:r>
            <w:rPr>
              <w:rFonts w:ascii="Arial" w:hAnsi="Arial" w:cs="Arial"/>
              <w:color w:val="000000"/>
              <w:sz w:val="12"/>
              <w:szCs w:val="12"/>
              <w:lang w:eastAsia="ja-JP"/>
            </w:rPr>
            <w:fldChar w:fldCharType="begin"/>
          </w:r>
          <w:r>
            <w:rPr>
              <w:rFonts w:ascii="Arial" w:hAnsi="Arial" w:cs="Arial"/>
              <w:color w:val="000000"/>
              <w:sz w:val="12"/>
              <w:szCs w:val="12"/>
              <w:lang w:eastAsia="ja-JP"/>
            </w:rPr>
            <w:instrText xml:space="preserve">PAGE \* MERGEFORMAT </w:instrText>
          </w:r>
          <w:r>
            <w:rPr>
              <w:rFonts w:ascii="Arial" w:hAnsi="Arial" w:cs="Arial"/>
              <w:color w:val="000000"/>
              <w:sz w:val="12"/>
              <w:szCs w:val="12"/>
              <w:lang w:eastAsia="ja-JP"/>
            </w:rPr>
            <w:fldChar w:fldCharType="separate"/>
          </w:r>
          <w:r w:rsidR="00AF5437">
            <w:rPr>
              <w:rFonts w:ascii="Arial" w:hAnsi="Arial" w:cs="Arial"/>
              <w:noProof/>
              <w:color w:val="000000"/>
              <w:sz w:val="12"/>
              <w:szCs w:val="12"/>
              <w:lang w:eastAsia="ja-JP"/>
            </w:rPr>
            <w:t>1</w:t>
          </w:r>
          <w:r>
            <w:rPr>
              <w:rFonts w:ascii="Arial" w:hAnsi="Arial" w:cs="Arial"/>
              <w:color w:val="000000"/>
              <w:sz w:val="12"/>
              <w:szCs w:val="12"/>
              <w:lang w:eastAsia="ja-JP"/>
            </w:rPr>
            <w:fldChar w:fldCharType="end"/>
          </w:r>
          <w:r>
            <w:rPr>
              <w:rFonts w:ascii="Arial" w:hAnsi="Arial" w:cs="Arial"/>
              <w:color w:val="000000"/>
              <w:sz w:val="12"/>
              <w:szCs w:val="12"/>
              <w:lang w:eastAsia="ja-JP"/>
            </w:rPr>
            <w:t>/</w:t>
          </w:r>
          <w:r>
            <w:rPr>
              <w:rFonts w:ascii="Arial" w:hAnsi="Arial" w:cs="Arial"/>
              <w:color w:val="000000"/>
              <w:sz w:val="12"/>
              <w:szCs w:val="12"/>
              <w:lang w:eastAsia="ja-JP"/>
            </w:rPr>
            <w:fldChar w:fldCharType="begin"/>
          </w:r>
          <w:r>
            <w:rPr>
              <w:rFonts w:ascii="Arial" w:hAnsi="Arial" w:cs="Arial"/>
              <w:color w:val="000000"/>
              <w:sz w:val="12"/>
              <w:szCs w:val="12"/>
              <w:lang w:eastAsia="ja-JP"/>
            </w:rPr>
            <w:instrText xml:space="preserve">NUMPAGES \* MERGEFORMAT </w:instrText>
          </w:r>
          <w:r>
            <w:rPr>
              <w:rFonts w:ascii="Arial" w:hAnsi="Arial" w:cs="Arial"/>
              <w:color w:val="000000"/>
              <w:sz w:val="12"/>
              <w:szCs w:val="12"/>
              <w:lang w:eastAsia="ja-JP"/>
            </w:rPr>
            <w:fldChar w:fldCharType="separate"/>
          </w:r>
          <w:r w:rsidR="00AF5437">
            <w:rPr>
              <w:rFonts w:ascii="Arial" w:hAnsi="Arial" w:cs="Arial"/>
              <w:noProof/>
              <w:color w:val="000000"/>
              <w:sz w:val="12"/>
              <w:szCs w:val="12"/>
              <w:lang w:eastAsia="ja-JP"/>
            </w:rPr>
            <w:t>1</w:t>
          </w:r>
          <w:r>
            <w:rPr>
              <w:rFonts w:ascii="Arial" w:hAnsi="Arial" w:cs="Arial"/>
              <w:color w:val="000000"/>
              <w:sz w:val="12"/>
              <w:szCs w:val="12"/>
              <w:lang w:eastAsia="ja-JP"/>
            </w:rPr>
            <w:fldChar w:fldCharType="end"/>
          </w:r>
        </w:p>
      </w:tc>
    </w:tr>
    <w:tr w:rsidR="0008774D" w14:paraId="408E1206" w14:textId="77777777">
      <w:tblPrEx>
        <w:tblCellMar>
          <w:top w:w="0" w:type="dxa"/>
          <w:bottom w:w="0" w:type="dxa"/>
        </w:tblCellMar>
      </w:tblPrEx>
      <w:tc>
        <w:tcPr>
          <w:tcW w:w="2721" w:type="dxa"/>
          <w:tcBorders>
            <w:left w:val="single" w:sz="6" w:space="0" w:color="auto"/>
            <w:bottom w:val="single" w:sz="6" w:space="0" w:color="auto"/>
            <w:right w:val="single" w:sz="6" w:space="0" w:color="auto"/>
          </w:tcBorders>
          <w:shd w:val="clear" w:color="auto" w:fill="FFFFFF"/>
        </w:tcPr>
        <w:p w14:paraId="40B35A04" w14:textId="77777777" w:rsidR="0008774D" w:rsidRDefault="0008774D">
          <w:pPr>
            <w:autoSpaceDE w:val="0"/>
            <w:autoSpaceDN w:val="0"/>
            <w:adjustRightInd w:val="0"/>
            <w:rPr>
              <w:lang w:eastAsia="ja-JP"/>
            </w:rPr>
          </w:pPr>
          <w:r>
            <w:rPr>
              <w:lang w:eastAsia="ja-JP"/>
            </w:rPr>
            <w:t xml:space="preserve"> </w:t>
          </w:r>
        </w:p>
      </w:tc>
      <w:tc>
        <w:tcPr>
          <w:tcW w:w="5556" w:type="dxa"/>
          <w:tcBorders>
            <w:left w:val="single" w:sz="6" w:space="0" w:color="auto"/>
            <w:bottom w:val="single" w:sz="6" w:space="0" w:color="auto"/>
            <w:right w:val="single" w:sz="6" w:space="0" w:color="auto"/>
          </w:tcBorders>
          <w:shd w:val="clear" w:color="auto" w:fill="FFFFFF"/>
        </w:tcPr>
        <w:p w14:paraId="3B91225F" w14:textId="77777777" w:rsidR="0008774D" w:rsidRDefault="0008774D">
          <w:pPr>
            <w:autoSpaceDE w:val="0"/>
            <w:autoSpaceDN w:val="0"/>
            <w:adjustRightInd w:val="0"/>
            <w:rPr>
              <w:lang w:eastAsia="ja-JP"/>
            </w:rPr>
          </w:pPr>
        </w:p>
      </w:tc>
      <w:tc>
        <w:tcPr>
          <w:tcW w:w="2721" w:type="dxa"/>
          <w:tcBorders>
            <w:left w:val="single" w:sz="6" w:space="0" w:color="auto"/>
            <w:bottom w:val="single" w:sz="6" w:space="0" w:color="auto"/>
            <w:right w:val="single" w:sz="6" w:space="0" w:color="auto"/>
          </w:tcBorders>
          <w:shd w:val="clear" w:color="auto" w:fill="FFFFFF"/>
        </w:tcPr>
        <w:p w14:paraId="49E064F6" w14:textId="77777777" w:rsidR="0008774D" w:rsidRDefault="0008774D">
          <w:pPr>
            <w:autoSpaceDE w:val="0"/>
            <w:autoSpaceDN w:val="0"/>
            <w:adjustRightInd w:val="0"/>
            <w:rPr>
              <w:lang w:eastAsia="ja-JP"/>
            </w:rPr>
          </w:pPr>
          <w:r>
            <w:rPr>
              <w:rFonts w:ascii="Arial" w:hAnsi="Arial" w:cs="Arial"/>
              <w:color w:val="000000"/>
              <w:sz w:val="12"/>
              <w:szCs w:val="12"/>
              <w:lang w:eastAsia="ja-JP"/>
            </w:rPr>
            <w:t>Replaced revision:1 (Dated: 09/08/2018)</w:t>
          </w:r>
        </w:p>
      </w:tc>
    </w:tr>
  </w:tbl>
  <w:p w14:paraId="25565629" w14:textId="7858DD67" w:rsidR="0008774D" w:rsidRDefault="00A30298">
    <w:r>
      <w:rPr>
        <w:noProof/>
      </w:rPr>
      <mc:AlternateContent>
        <mc:Choice Requires="wps">
          <w:drawing>
            <wp:anchor distT="0" distB="0" distL="114300" distR="114300" simplePos="0" relativeHeight="251660288" behindDoc="0" locked="0" layoutInCell="0" allowOverlap="1" wp14:anchorId="32B1A5DA" wp14:editId="1DA259B9">
              <wp:simplePos x="0" y="0"/>
              <wp:positionH relativeFrom="margin">
                <wp:posOffset>-8890</wp:posOffset>
              </wp:positionH>
              <wp:positionV relativeFrom="margin">
                <wp:posOffset>-248285</wp:posOffset>
              </wp:positionV>
              <wp:extent cx="0" cy="890333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3335"/>
                      </a:xfrm>
                      <a:prstGeom prst="line">
                        <a:avLst/>
                      </a:prstGeom>
                      <a:noFill/>
                      <a:ln w="9525">
                        <a:solidFill>
                          <a:srgbClr val="A9A9A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5FC00"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7pt,-19.55pt" to="-.7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" o:allowincell="f" strokecolor="#a9a9a9">
              <w10:wrap anchorx="margin" anchory="margin"/>
            </v:line>
          </w:pict>
        </mc:Fallback>
      </mc:AlternateContent>
    </w:r>
    <w:r>
      <w:rPr>
        <w:noProof/>
      </w:rPr>
      <mc:AlternateContent>
        <mc:Choice Requires="wps">
          <w:drawing>
            <wp:anchor distT="0" distB="0" distL="114300" distR="114300" simplePos="0" relativeHeight="251661312" behindDoc="0" locked="0" layoutInCell="0" allowOverlap="1" wp14:anchorId="64345FEE" wp14:editId="30B0EA2F">
              <wp:simplePos x="0" y="0"/>
              <wp:positionH relativeFrom="margin">
                <wp:posOffset>6979285</wp:posOffset>
              </wp:positionH>
              <wp:positionV relativeFrom="margin">
                <wp:posOffset>-248285</wp:posOffset>
              </wp:positionV>
              <wp:extent cx="0" cy="890333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3335"/>
                      </a:xfrm>
                      <a:prstGeom prst="line">
                        <a:avLst/>
                      </a:prstGeom>
                      <a:noFill/>
                      <a:ln w="9525">
                        <a:solidFill>
                          <a:srgbClr val="A9A9A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8EF0C" id="Line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49.55pt,-19.55pt" to="549.5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" o:allowincell="f" strokecolor="#a9a9a9">
              <w10:wrap anchorx="margin" anchory="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37"/>
    <w:rsid w:val="0008774D"/>
    <w:rsid w:val="00171DD7"/>
    <w:rsid w:val="002000E3"/>
    <w:rsid w:val="002B4F1F"/>
    <w:rsid w:val="0039723C"/>
    <w:rsid w:val="004A5E61"/>
    <w:rsid w:val="007F2EBE"/>
    <w:rsid w:val="00884218"/>
    <w:rsid w:val="008D6CBD"/>
    <w:rsid w:val="00920997"/>
    <w:rsid w:val="00A16F61"/>
    <w:rsid w:val="00A30298"/>
    <w:rsid w:val="00AF5437"/>
    <w:rsid w:val="00B36F51"/>
    <w:rsid w:val="00C164B5"/>
    <w:rsid w:val="00C17118"/>
    <w:rsid w:val="00D22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E525F6"/>
  <w14:defaultImageDpi w14:val="0"/>
  <w15:docId w15:val="{5851D6C3-2F87-4B93-BDEE-625823DC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szCs w:val="24"/>
      <w:lang w:val="it-IT" w:eastAsia="it-IT"/>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F61"/>
    <w:pPr>
      <w:tabs>
        <w:tab w:val="center" w:pos="4819"/>
        <w:tab w:val="right" w:pos="9638"/>
      </w:tabs>
    </w:pPr>
  </w:style>
  <w:style w:type="paragraph" w:styleId="Footer">
    <w:name w:val="footer"/>
    <w:basedOn w:val="Normal"/>
    <w:link w:val="FooterChar"/>
    <w:uiPriority w:val="99"/>
    <w:unhideWhenUsed/>
    <w:rsid w:val="00A16F61"/>
    <w:pPr>
      <w:tabs>
        <w:tab w:val="center" w:pos="4819"/>
        <w:tab w:val="right" w:pos="9638"/>
      </w:tabs>
    </w:pPr>
  </w:style>
  <w:style w:type="character" w:customStyle="1" w:styleId="HeaderChar">
    <w:name w:val="Header Char"/>
    <w:basedOn w:val="DefaultParagraphFont"/>
    <w:link w:val="Header"/>
    <w:uiPriority w:val="99"/>
    <w:locked/>
    <w:rsid w:val="00A16F61"/>
    <w:rPr>
      <w:rFonts w:ascii="Times New Roman" w:hAnsi="Times New Roman" w:cs="Times New Roman"/>
      <w:sz w:val="24"/>
      <w:szCs w:val="24"/>
    </w:rPr>
  </w:style>
  <w:style w:type="character" w:styleId="Hyperlink">
    <w:name w:val="Hyperlink"/>
    <w:basedOn w:val="DefaultParagraphFont"/>
    <w:uiPriority w:val="99"/>
    <w:unhideWhenUsed/>
    <w:rsid w:val="00A30298"/>
    <w:rPr>
      <w:color w:val="0563C1" w:themeColor="hyperlink"/>
      <w:u w:val="single"/>
    </w:rPr>
  </w:style>
  <w:style w:type="character" w:customStyle="1" w:styleId="FooterChar">
    <w:name w:val="Footer Char"/>
    <w:basedOn w:val="DefaultParagraphFont"/>
    <w:link w:val="Footer"/>
    <w:uiPriority w:val="99"/>
    <w:locked/>
    <w:rsid w:val="00A16F61"/>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30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adex-europe.l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2768DC64C572409F0FEF16CA2EBB9B" ma:contentTypeVersion="14" ma:contentTypeDescription="Skapa ett nytt dokument." ma:contentTypeScope="" ma:versionID="abd6ced1d4172ebc7f43fd9dc3805828">
  <xsd:schema xmlns:xsd="http://www.w3.org/2001/XMLSchema" xmlns:xs="http://www.w3.org/2001/XMLSchema" xmlns:p="http://schemas.microsoft.com/office/2006/metadata/properties" xmlns:ns2="023398f7-30f0-49a7-8b13-66636cadfa8c" xmlns:ns3="7f145cf7-a7c2-428b-b1bf-fcc6fd70b566" targetNamespace="http://schemas.microsoft.com/office/2006/metadata/properties" ma:root="true" ma:fieldsID="4fd1cd1d4b35560b5c07f42df36bf665" ns2:_="" ns3:_="">
    <xsd:import namespace="023398f7-30f0-49a7-8b13-66636cadfa8c"/>
    <xsd:import namespace="7f145cf7-a7c2-428b-b1bf-fcc6fd70b5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398f7-30f0-49a7-8b13-66636cadfa8c"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cf2a2e5a-0005-4f60-8556-c65f4d32d899}" ma:internalName="TaxCatchAll" ma:showField="CatchAllData" ma:web="023398f7-30f0-49a7-8b13-66636cadfa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145cf7-a7c2-428b-b1bf-fcc6fd70b5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03941d25-6f5d-4684-967b-2166b8139d7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A1080B-02EE-4716-9017-3780CF3117F5}"/>
</file>

<file path=customXml/itemProps2.xml><?xml version="1.0" encoding="utf-8"?>
<ds:datastoreItem xmlns:ds="http://schemas.openxmlformats.org/officeDocument/2006/customXml" ds:itemID="{AF9989D7-CD44-4312-B63A-79AB833E0B4C}"/>
</file>

<file path=docProps/app.xml><?xml version="1.0" encoding="utf-8"?>
<Properties xmlns="http://schemas.openxmlformats.org/officeDocument/2006/extended-properties" xmlns:vt="http://schemas.openxmlformats.org/officeDocument/2006/docPropsVTypes">
  <Template>Normal</Template>
  <TotalTime>3</TotalTime>
  <Pages>15</Pages>
  <Words>4008</Words>
  <Characters>22846</Characters>
  <Application>Microsoft Office Word</Application>
  <DocSecurity>0</DocSecurity>
  <Lines>190</Lines>
  <Paragraphs>53</Paragraphs>
  <ScaleCrop>false</ScaleCrop>
  <Company/>
  <LinksUpToDate>false</LinksUpToDate>
  <CharactersWithSpaces>26801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RADEX</dc:creator>
  <cp:keywords/>
  <dc:description>Produced by RTFGenerator. Ownership of: INFOTEC sas info@infotec-online.it</dc:description>
  <cp:lastModifiedBy>Edijs Barojans</cp:lastModifiedBy>
  <cp:revision>2</cp:revision>
  <dcterms:created xsi:type="dcterms:W3CDTF">2020-04-07T09:46:00Z</dcterms:created>
  <dcterms:modified xsi:type="dcterms:W3CDTF">2020-04-07T09:46:00Z</dcterms:modified>
</cp:coreProperties>
</file>